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724B" w14:textId="77777777" w:rsidR="00FE6D41" w:rsidRPr="00093455" w:rsidRDefault="00AD6209" w:rsidP="00093455">
      <w:pPr>
        <w:pStyle w:val="Heading1"/>
        <w:jc w:val="center"/>
      </w:pPr>
      <w:r w:rsidRPr="00093455">
        <w:t>K</w:t>
      </w:r>
      <w:r w:rsidR="006975BD" w:rsidRPr="00093455">
        <w:t xml:space="preserve">U </w:t>
      </w:r>
      <w:r w:rsidR="00A43EF9" w:rsidRPr="00093455">
        <w:t xml:space="preserve">Undergraduate Advising </w:t>
      </w:r>
      <w:r w:rsidR="00EA7768" w:rsidRPr="00093455">
        <w:t>C</w:t>
      </w:r>
      <w:r w:rsidR="00A43EF9" w:rsidRPr="00093455">
        <w:t>enter (UAC)</w:t>
      </w:r>
      <w:r w:rsidR="00EA7768" w:rsidRPr="00093455">
        <w:t xml:space="preserve"> Graduate Assi</w:t>
      </w:r>
      <w:r w:rsidR="00FE6D41" w:rsidRPr="00093455">
        <w:t>stant</w:t>
      </w:r>
      <w:r w:rsidR="00AB1817" w:rsidRPr="00093455">
        <w:t xml:space="preserve"> </w:t>
      </w:r>
      <w:r w:rsidR="00FE6D41" w:rsidRPr="00093455">
        <w:t>Program</w:t>
      </w:r>
    </w:p>
    <w:p w14:paraId="52B27D0A" w14:textId="77777777" w:rsidR="002167F4" w:rsidRPr="00163275" w:rsidRDefault="002167F4" w:rsidP="00FE6D41">
      <w:pPr>
        <w:rPr>
          <w:rFonts w:ascii="Verdana" w:hAnsi="Verdana"/>
          <w:b/>
        </w:rPr>
      </w:pPr>
      <w:r w:rsidRPr="00163275">
        <w:rPr>
          <w:rFonts w:ascii="Verdana" w:hAnsi="Verdana"/>
          <w:b/>
        </w:rPr>
        <w:t>Description</w:t>
      </w:r>
    </w:p>
    <w:p w14:paraId="2473C1A6" w14:textId="77777777" w:rsidR="00AC2DE8" w:rsidRPr="00163275" w:rsidRDefault="002167F4" w:rsidP="00FE6D41">
      <w:pPr>
        <w:rPr>
          <w:rFonts w:ascii="Verdana" w:hAnsi="Verdana"/>
        </w:rPr>
      </w:pPr>
      <w:r w:rsidRPr="00163275">
        <w:rPr>
          <w:rFonts w:ascii="Verdana" w:hAnsi="Verdana"/>
        </w:rPr>
        <w:t xml:space="preserve">The </w:t>
      </w:r>
      <w:r w:rsidR="00AB1817" w:rsidRPr="00163275">
        <w:rPr>
          <w:rFonts w:ascii="Verdana" w:hAnsi="Verdana"/>
        </w:rPr>
        <w:t xml:space="preserve">Graduate Assistant </w:t>
      </w:r>
      <w:r w:rsidR="00D173C5" w:rsidRPr="00163275">
        <w:rPr>
          <w:rFonts w:ascii="Verdana" w:hAnsi="Verdana"/>
        </w:rPr>
        <w:t xml:space="preserve">works </w:t>
      </w:r>
      <w:r w:rsidRPr="00163275">
        <w:rPr>
          <w:rFonts w:ascii="Verdana" w:hAnsi="Verdana"/>
        </w:rPr>
        <w:t xml:space="preserve">with </w:t>
      </w:r>
      <w:r w:rsidR="004E53E4" w:rsidRPr="00163275">
        <w:rPr>
          <w:rFonts w:ascii="Verdana" w:hAnsi="Verdana"/>
        </w:rPr>
        <w:t>the staff in the UAC</w:t>
      </w:r>
      <w:r w:rsidRPr="00163275">
        <w:rPr>
          <w:rFonts w:ascii="Verdana" w:hAnsi="Verdana"/>
        </w:rPr>
        <w:t xml:space="preserve"> to provide comprehensive academic advising services for new,</w:t>
      </w:r>
      <w:r w:rsidR="00A06AE8" w:rsidRPr="00163275">
        <w:rPr>
          <w:rFonts w:ascii="Verdana" w:hAnsi="Verdana"/>
        </w:rPr>
        <w:t xml:space="preserve"> prospective,</w:t>
      </w:r>
      <w:r w:rsidRPr="00163275">
        <w:rPr>
          <w:rFonts w:ascii="Verdana" w:hAnsi="Verdana"/>
        </w:rPr>
        <w:t xml:space="preserve"> transfer, deciding, and pre-professional undergraduate students</w:t>
      </w:r>
      <w:r w:rsidR="004E5E8C" w:rsidRPr="00163275">
        <w:rPr>
          <w:rFonts w:ascii="Verdana" w:hAnsi="Verdana"/>
        </w:rPr>
        <w:t xml:space="preserve">, </w:t>
      </w:r>
      <w:r w:rsidRPr="00163275">
        <w:rPr>
          <w:rFonts w:ascii="Verdana" w:hAnsi="Verdana"/>
          <w:color w:val="000000"/>
        </w:rPr>
        <w:t>participate</w:t>
      </w:r>
      <w:r w:rsidR="00D173C5" w:rsidRPr="00163275">
        <w:rPr>
          <w:rFonts w:ascii="Verdana" w:hAnsi="Verdana"/>
          <w:color w:val="000000"/>
        </w:rPr>
        <w:t>s</w:t>
      </w:r>
      <w:r w:rsidRPr="00163275">
        <w:rPr>
          <w:rFonts w:ascii="Verdana" w:hAnsi="Verdana"/>
          <w:color w:val="000000"/>
        </w:rPr>
        <w:t xml:space="preserve"> as professional staff in office programs and functions including student orientation, advising presentations, individual adv</w:t>
      </w:r>
      <w:r w:rsidR="004E5E8C" w:rsidRPr="00163275">
        <w:rPr>
          <w:rFonts w:ascii="Verdana" w:hAnsi="Verdana"/>
          <w:color w:val="000000"/>
        </w:rPr>
        <w:t xml:space="preserve">ising appointments, and serves </w:t>
      </w:r>
      <w:r w:rsidRPr="00163275">
        <w:rPr>
          <w:rFonts w:ascii="Verdana" w:hAnsi="Verdana"/>
          <w:color w:val="000000"/>
        </w:rPr>
        <w:t>on internal committees and work groups</w:t>
      </w:r>
      <w:r w:rsidR="00035FE2" w:rsidRPr="00163275">
        <w:rPr>
          <w:rFonts w:ascii="Verdana" w:hAnsi="Verdana"/>
          <w:color w:val="000000"/>
        </w:rPr>
        <w:t xml:space="preserve"> </w:t>
      </w:r>
      <w:r w:rsidRPr="00163275">
        <w:rPr>
          <w:rFonts w:ascii="Verdana" w:hAnsi="Verdana"/>
          <w:color w:val="000000"/>
        </w:rPr>
        <w:t>when applicable</w:t>
      </w:r>
      <w:r w:rsidRPr="00163275">
        <w:rPr>
          <w:rFonts w:ascii="Verdana" w:hAnsi="Verdana"/>
        </w:rPr>
        <w:t>. The UAC coordinates various academic success programs and serves as a general resource for students interested in any undergraduate major or pr</w:t>
      </w:r>
      <w:r w:rsidR="00A06AE8" w:rsidRPr="00163275">
        <w:rPr>
          <w:rFonts w:ascii="Verdana" w:hAnsi="Verdana"/>
        </w:rPr>
        <w:t xml:space="preserve">ogram at KU. We staff </w:t>
      </w:r>
      <w:r w:rsidRPr="00163275">
        <w:rPr>
          <w:rFonts w:ascii="Verdana" w:hAnsi="Verdana"/>
        </w:rPr>
        <w:t>three graduate assistants each year.</w:t>
      </w:r>
      <w:r w:rsidR="00AC2DE8" w:rsidRPr="00163275">
        <w:rPr>
          <w:rFonts w:ascii="Verdana" w:hAnsi="Verdana"/>
        </w:rPr>
        <w:t xml:space="preserve"> </w:t>
      </w:r>
    </w:p>
    <w:p w14:paraId="07D8CF0E" w14:textId="77777777" w:rsidR="007B2C1A" w:rsidRPr="00163275" w:rsidRDefault="007B2C1A" w:rsidP="00FE6D41">
      <w:pPr>
        <w:rPr>
          <w:rFonts w:ascii="Verdana" w:hAnsi="Verdana"/>
          <w:b/>
        </w:rPr>
      </w:pPr>
      <w:r w:rsidRPr="00163275">
        <w:rPr>
          <w:rFonts w:ascii="Verdana" w:hAnsi="Verdana"/>
          <w:b/>
        </w:rPr>
        <w:t>Office Duties</w:t>
      </w:r>
    </w:p>
    <w:p w14:paraId="238C0615" w14:textId="77777777" w:rsidR="007B2C1A" w:rsidRPr="00163275" w:rsidRDefault="00AB1817" w:rsidP="00FE6D41">
      <w:pPr>
        <w:rPr>
          <w:rFonts w:ascii="Verdana" w:hAnsi="Verdana"/>
        </w:rPr>
      </w:pPr>
      <w:r w:rsidRPr="00163275">
        <w:rPr>
          <w:rFonts w:ascii="Verdana" w:hAnsi="Verdana"/>
        </w:rPr>
        <w:t xml:space="preserve">Our Graduate Assistants </w:t>
      </w:r>
      <w:r w:rsidR="00AC2DE8" w:rsidRPr="00163275">
        <w:rPr>
          <w:rFonts w:ascii="Verdana" w:hAnsi="Verdana"/>
        </w:rPr>
        <w:t>perform a wide variety of duties and tasks for the</w:t>
      </w:r>
      <w:r w:rsidR="00437A87" w:rsidRPr="00163275">
        <w:rPr>
          <w:rFonts w:ascii="Verdana" w:hAnsi="Verdana"/>
        </w:rPr>
        <w:t xml:space="preserve"> office. </w:t>
      </w:r>
      <w:r w:rsidR="00CB7B7A" w:rsidRPr="00163275">
        <w:rPr>
          <w:rFonts w:ascii="Verdana" w:hAnsi="Verdana"/>
        </w:rPr>
        <w:t>Below are expected duties of a Graduate Assistant in the UAC</w:t>
      </w:r>
      <w:r w:rsidR="00437A87" w:rsidRPr="00163275">
        <w:rPr>
          <w:rFonts w:ascii="Verdana" w:hAnsi="Verdana"/>
        </w:rPr>
        <w:t>:</w:t>
      </w:r>
    </w:p>
    <w:p w14:paraId="4DD21DBC" w14:textId="77777777" w:rsidR="00AC2DE8" w:rsidRPr="00163275" w:rsidRDefault="005A7844" w:rsidP="00AC2DE8">
      <w:pPr>
        <w:pStyle w:val="ListParagraph"/>
        <w:numPr>
          <w:ilvl w:val="0"/>
          <w:numId w:val="6"/>
        </w:numPr>
        <w:rPr>
          <w:rFonts w:ascii="Verdana" w:hAnsi="Verdana"/>
        </w:rPr>
      </w:pPr>
      <w:r w:rsidRPr="00163275">
        <w:rPr>
          <w:rFonts w:ascii="Verdana" w:hAnsi="Verdana"/>
        </w:rPr>
        <w:t>Advise approximately</w:t>
      </w:r>
      <w:r w:rsidR="005F4F30" w:rsidRPr="00163275">
        <w:rPr>
          <w:rFonts w:ascii="Verdana" w:hAnsi="Verdana"/>
        </w:rPr>
        <w:t xml:space="preserve"> 150 assigned undergraduate students</w:t>
      </w:r>
    </w:p>
    <w:p w14:paraId="10CB816D" w14:textId="77777777" w:rsidR="004037B5" w:rsidRPr="00163275" w:rsidRDefault="00AF1439" w:rsidP="00AC2DE8">
      <w:pPr>
        <w:pStyle w:val="ListParagraph"/>
        <w:numPr>
          <w:ilvl w:val="0"/>
          <w:numId w:val="6"/>
        </w:numPr>
        <w:rPr>
          <w:rFonts w:ascii="Verdana" w:hAnsi="Verdana"/>
        </w:rPr>
      </w:pPr>
      <w:r w:rsidRPr="00163275">
        <w:rPr>
          <w:rFonts w:ascii="Verdana" w:hAnsi="Verdana"/>
        </w:rPr>
        <w:t xml:space="preserve">Assist with </w:t>
      </w:r>
      <w:r w:rsidR="004037B5" w:rsidRPr="00163275">
        <w:rPr>
          <w:rFonts w:ascii="Verdana" w:hAnsi="Verdana"/>
        </w:rPr>
        <w:t>orientations for all incoming students through individual advising and enrollment</w:t>
      </w:r>
      <w:r w:rsidR="002E4ABB" w:rsidRPr="00163275">
        <w:rPr>
          <w:rFonts w:ascii="Verdana" w:hAnsi="Verdana"/>
        </w:rPr>
        <w:t xml:space="preserve"> appointments</w:t>
      </w:r>
    </w:p>
    <w:p w14:paraId="6A30FB0D" w14:textId="77777777" w:rsidR="00C948F8" w:rsidRPr="00163275" w:rsidRDefault="005F4F30" w:rsidP="00AC2DE8">
      <w:pPr>
        <w:pStyle w:val="ListParagraph"/>
        <w:numPr>
          <w:ilvl w:val="0"/>
          <w:numId w:val="6"/>
        </w:numPr>
        <w:rPr>
          <w:rFonts w:ascii="Verdana" w:hAnsi="Verdana"/>
        </w:rPr>
      </w:pPr>
      <w:r w:rsidRPr="00163275">
        <w:rPr>
          <w:rFonts w:ascii="Verdana" w:hAnsi="Verdana"/>
        </w:rPr>
        <w:t xml:space="preserve">Utilize several types of software and technology systems to perform daily work tasks and to help with strategic office initiatives </w:t>
      </w:r>
    </w:p>
    <w:p w14:paraId="741C145C" w14:textId="77777777" w:rsidR="00C948F8" w:rsidRPr="00163275" w:rsidRDefault="005F4F30" w:rsidP="00AC2DE8">
      <w:pPr>
        <w:pStyle w:val="ListParagraph"/>
        <w:numPr>
          <w:ilvl w:val="0"/>
          <w:numId w:val="6"/>
        </w:numPr>
        <w:rPr>
          <w:rFonts w:ascii="Verdana" w:hAnsi="Verdana"/>
        </w:rPr>
      </w:pPr>
      <w:r w:rsidRPr="00163275">
        <w:rPr>
          <w:rFonts w:ascii="Verdana" w:hAnsi="Verdana"/>
        </w:rPr>
        <w:t>Learn and utilize the Appreciative Advising and Strengths Based advising philosophies a</w:t>
      </w:r>
      <w:r w:rsidR="006D2432" w:rsidRPr="00163275">
        <w:rPr>
          <w:rFonts w:ascii="Verdana" w:hAnsi="Verdana"/>
        </w:rPr>
        <w:t>nd models</w:t>
      </w:r>
    </w:p>
    <w:p w14:paraId="74460A2D" w14:textId="77777777" w:rsidR="00C948F8" w:rsidRPr="00163275" w:rsidRDefault="005F4F30" w:rsidP="00AC2DE8">
      <w:pPr>
        <w:pStyle w:val="ListParagraph"/>
        <w:numPr>
          <w:ilvl w:val="0"/>
          <w:numId w:val="6"/>
        </w:numPr>
        <w:rPr>
          <w:rFonts w:ascii="Verdana" w:hAnsi="Verdana"/>
        </w:rPr>
      </w:pPr>
      <w:r w:rsidRPr="00163275">
        <w:rPr>
          <w:rFonts w:ascii="Verdana" w:hAnsi="Verdana"/>
        </w:rPr>
        <w:t>Practice personal and academic wellness</w:t>
      </w:r>
      <w:r w:rsidR="00B225FB" w:rsidRPr="00163275">
        <w:rPr>
          <w:rFonts w:ascii="Verdana" w:hAnsi="Verdana"/>
        </w:rPr>
        <w:t xml:space="preserve"> through </w:t>
      </w:r>
      <w:r w:rsidRPr="00163275">
        <w:rPr>
          <w:rFonts w:ascii="Verdana" w:hAnsi="Verdana"/>
        </w:rPr>
        <w:t>calendar management and supervisor support</w:t>
      </w:r>
    </w:p>
    <w:p w14:paraId="3E014AD2" w14:textId="77777777" w:rsidR="00437A87" w:rsidRPr="00163275" w:rsidRDefault="004037B5" w:rsidP="00AC2DE8">
      <w:pPr>
        <w:pStyle w:val="ListParagraph"/>
        <w:numPr>
          <w:ilvl w:val="0"/>
          <w:numId w:val="6"/>
        </w:numPr>
        <w:rPr>
          <w:rFonts w:ascii="Verdana" w:hAnsi="Verdana"/>
        </w:rPr>
      </w:pPr>
      <w:r w:rsidRPr="00163275">
        <w:rPr>
          <w:rFonts w:ascii="Verdana" w:hAnsi="Verdana"/>
        </w:rPr>
        <w:t>A</w:t>
      </w:r>
      <w:r w:rsidR="00437A87" w:rsidRPr="00163275">
        <w:rPr>
          <w:rFonts w:ascii="Verdana" w:hAnsi="Verdana"/>
        </w:rPr>
        <w:t>pply what you are learning in the</w:t>
      </w:r>
      <w:r w:rsidR="00A06AE8" w:rsidRPr="00163275">
        <w:rPr>
          <w:rFonts w:ascii="Verdana" w:hAnsi="Verdana"/>
        </w:rPr>
        <w:t xml:space="preserve"> classroom </w:t>
      </w:r>
      <w:r w:rsidR="00841373" w:rsidRPr="00163275">
        <w:rPr>
          <w:rFonts w:ascii="Verdana" w:hAnsi="Verdana"/>
        </w:rPr>
        <w:t>to day to day work</w:t>
      </w:r>
      <w:r w:rsidR="00437A87" w:rsidRPr="00163275">
        <w:rPr>
          <w:rFonts w:ascii="Verdana" w:hAnsi="Verdana"/>
        </w:rPr>
        <w:t xml:space="preserve"> </w:t>
      </w:r>
      <w:r w:rsidR="00841373" w:rsidRPr="00163275">
        <w:rPr>
          <w:rFonts w:ascii="Verdana" w:hAnsi="Verdana"/>
        </w:rPr>
        <w:t>(</w:t>
      </w:r>
      <w:r w:rsidR="00A06AE8" w:rsidRPr="00163275">
        <w:rPr>
          <w:rFonts w:ascii="Verdana" w:hAnsi="Verdana"/>
        </w:rPr>
        <w:t>theory t</w:t>
      </w:r>
      <w:r w:rsidR="00437A87" w:rsidRPr="00163275">
        <w:rPr>
          <w:rFonts w:ascii="Verdana" w:hAnsi="Verdana"/>
        </w:rPr>
        <w:t>o practice</w:t>
      </w:r>
      <w:r w:rsidR="00841373" w:rsidRPr="00163275">
        <w:rPr>
          <w:rFonts w:ascii="Verdana" w:hAnsi="Verdana"/>
        </w:rPr>
        <w:t>)</w:t>
      </w:r>
    </w:p>
    <w:p w14:paraId="52A03879" w14:textId="77777777" w:rsidR="00C948F8" w:rsidRPr="00163275" w:rsidRDefault="001F3D50" w:rsidP="00AC2DE8">
      <w:pPr>
        <w:pStyle w:val="ListParagraph"/>
        <w:numPr>
          <w:ilvl w:val="0"/>
          <w:numId w:val="6"/>
        </w:numPr>
        <w:rPr>
          <w:rFonts w:ascii="Verdana" w:hAnsi="Verdana"/>
        </w:rPr>
      </w:pPr>
      <w:r w:rsidRPr="00163275">
        <w:rPr>
          <w:rFonts w:ascii="Verdana" w:hAnsi="Verdana"/>
        </w:rPr>
        <w:t>C</w:t>
      </w:r>
      <w:r w:rsidR="00181A1C" w:rsidRPr="00163275">
        <w:rPr>
          <w:rFonts w:ascii="Verdana" w:hAnsi="Verdana"/>
        </w:rPr>
        <w:t xml:space="preserve">omplete </w:t>
      </w:r>
      <w:r w:rsidR="005F4F30" w:rsidRPr="00163275">
        <w:rPr>
          <w:rFonts w:ascii="Verdana" w:hAnsi="Verdana"/>
        </w:rPr>
        <w:t>a six-week training program</w:t>
      </w:r>
    </w:p>
    <w:p w14:paraId="67A36028" w14:textId="77777777" w:rsidR="005F4F30" w:rsidRPr="00163275" w:rsidRDefault="005F4F30" w:rsidP="00AC2DE8">
      <w:pPr>
        <w:pStyle w:val="ListParagraph"/>
        <w:numPr>
          <w:ilvl w:val="0"/>
          <w:numId w:val="6"/>
        </w:numPr>
        <w:rPr>
          <w:rFonts w:ascii="Verdana" w:hAnsi="Verdana"/>
        </w:rPr>
      </w:pPr>
      <w:r w:rsidRPr="00163275">
        <w:rPr>
          <w:rFonts w:ascii="Verdana" w:hAnsi="Verdana"/>
        </w:rPr>
        <w:t>Participate in continual professional development opportunities on and off campus</w:t>
      </w:r>
    </w:p>
    <w:p w14:paraId="01ACD572" w14:textId="77777777" w:rsidR="00C948F8" w:rsidRPr="00163275" w:rsidRDefault="00437A87" w:rsidP="00AC2DE8">
      <w:pPr>
        <w:pStyle w:val="ListParagraph"/>
        <w:numPr>
          <w:ilvl w:val="0"/>
          <w:numId w:val="6"/>
        </w:numPr>
        <w:rPr>
          <w:rFonts w:ascii="Verdana" w:hAnsi="Verdana"/>
        </w:rPr>
      </w:pPr>
      <w:r w:rsidRPr="00163275">
        <w:rPr>
          <w:rFonts w:ascii="Verdana" w:hAnsi="Verdana"/>
        </w:rPr>
        <w:t xml:space="preserve">Participate in a wide variety of office committees </w:t>
      </w:r>
    </w:p>
    <w:p w14:paraId="5E853401" w14:textId="77777777" w:rsidR="00437A87" w:rsidRPr="00163275" w:rsidRDefault="00437A87" w:rsidP="00AC2DE8">
      <w:pPr>
        <w:pStyle w:val="ListParagraph"/>
        <w:numPr>
          <w:ilvl w:val="0"/>
          <w:numId w:val="6"/>
        </w:numPr>
        <w:rPr>
          <w:rFonts w:ascii="Verdana" w:hAnsi="Verdana"/>
        </w:rPr>
      </w:pPr>
      <w:r w:rsidRPr="00163275">
        <w:rPr>
          <w:rFonts w:ascii="Verdana" w:hAnsi="Verdana"/>
        </w:rPr>
        <w:t>Collaborate with several</w:t>
      </w:r>
      <w:r w:rsidR="00A06AE8" w:rsidRPr="00163275">
        <w:rPr>
          <w:rFonts w:ascii="Verdana" w:hAnsi="Verdana"/>
        </w:rPr>
        <w:t xml:space="preserve"> offices on campus and liaise with </w:t>
      </w:r>
      <w:r w:rsidRPr="00163275">
        <w:rPr>
          <w:rFonts w:ascii="Verdana" w:hAnsi="Verdana"/>
        </w:rPr>
        <w:t>one or more academic units</w:t>
      </w:r>
    </w:p>
    <w:p w14:paraId="3728F00B" w14:textId="77777777" w:rsidR="00C948F8" w:rsidRPr="00163275" w:rsidRDefault="00437A87" w:rsidP="00AC2DE8">
      <w:pPr>
        <w:pStyle w:val="ListParagraph"/>
        <w:numPr>
          <w:ilvl w:val="0"/>
          <w:numId w:val="6"/>
        </w:numPr>
        <w:rPr>
          <w:rFonts w:ascii="Verdana" w:hAnsi="Verdana"/>
        </w:rPr>
      </w:pPr>
      <w:r w:rsidRPr="00163275">
        <w:rPr>
          <w:rFonts w:ascii="Verdana" w:hAnsi="Verdana"/>
        </w:rPr>
        <w:t>Participate in social justice discussions, trainings</w:t>
      </w:r>
      <w:r w:rsidR="00A06AE8" w:rsidRPr="00163275">
        <w:rPr>
          <w:rFonts w:ascii="Verdana" w:hAnsi="Verdana"/>
        </w:rPr>
        <w:t>,</w:t>
      </w:r>
      <w:r w:rsidRPr="00163275">
        <w:rPr>
          <w:rFonts w:ascii="Verdana" w:hAnsi="Verdana"/>
        </w:rPr>
        <w:t xml:space="preserve"> and development opportunities</w:t>
      </w:r>
    </w:p>
    <w:p w14:paraId="388DB322" w14:textId="77777777" w:rsidR="00C948F8" w:rsidRPr="00163275" w:rsidRDefault="004037B5" w:rsidP="002944AC">
      <w:pPr>
        <w:pStyle w:val="ListParagraph"/>
        <w:numPr>
          <w:ilvl w:val="0"/>
          <w:numId w:val="6"/>
        </w:numPr>
        <w:rPr>
          <w:rFonts w:ascii="Verdana" w:hAnsi="Verdana"/>
        </w:rPr>
      </w:pPr>
      <w:r w:rsidRPr="00163275">
        <w:rPr>
          <w:rFonts w:ascii="Verdana" w:hAnsi="Verdana"/>
        </w:rPr>
        <w:t>Understand and implement federal, state, and u</w:t>
      </w:r>
      <w:r w:rsidR="00841373" w:rsidRPr="00163275">
        <w:rPr>
          <w:rFonts w:ascii="Verdana" w:hAnsi="Verdana"/>
        </w:rPr>
        <w:t>niversity laws and policies (i.e.</w:t>
      </w:r>
      <w:r w:rsidRPr="00163275">
        <w:rPr>
          <w:rFonts w:ascii="Verdana" w:hAnsi="Verdana"/>
        </w:rPr>
        <w:t xml:space="preserve"> FERPA)</w:t>
      </w:r>
    </w:p>
    <w:p w14:paraId="2F1DF0BA" w14:textId="77777777" w:rsidR="004037B5" w:rsidRPr="00163275" w:rsidRDefault="004037B5" w:rsidP="002944AC">
      <w:pPr>
        <w:pStyle w:val="ListParagraph"/>
        <w:numPr>
          <w:ilvl w:val="0"/>
          <w:numId w:val="6"/>
        </w:numPr>
        <w:rPr>
          <w:rFonts w:ascii="Verdana" w:hAnsi="Verdana"/>
        </w:rPr>
      </w:pPr>
      <w:r w:rsidRPr="00163275">
        <w:rPr>
          <w:rFonts w:ascii="Verdana" w:hAnsi="Verdana"/>
        </w:rPr>
        <w:t>Collaborate with a student’s support system to help pro</w:t>
      </w:r>
      <w:r w:rsidR="00841373" w:rsidRPr="00163275">
        <w:rPr>
          <w:rFonts w:ascii="Verdana" w:hAnsi="Verdana"/>
        </w:rPr>
        <w:t xml:space="preserve">vide a holistic experience (i.e. </w:t>
      </w:r>
      <w:r w:rsidRPr="00163275">
        <w:rPr>
          <w:rFonts w:ascii="Verdana" w:hAnsi="Verdana"/>
        </w:rPr>
        <w:t xml:space="preserve">Family, Student Housing, Instructors, etc.) </w:t>
      </w:r>
    </w:p>
    <w:p w14:paraId="2AA8CD17" w14:textId="77777777" w:rsidR="00A06AE8" w:rsidRPr="00163275" w:rsidRDefault="00A06AE8" w:rsidP="002944AC">
      <w:pPr>
        <w:pStyle w:val="ListParagraph"/>
        <w:numPr>
          <w:ilvl w:val="0"/>
          <w:numId w:val="6"/>
        </w:numPr>
        <w:rPr>
          <w:rFonts w:ascii="Verdana" w:hAnsi="Verdana"/>
        </w:rPr>
      </w:pPr>
      <w:r w:rsidRPr="00163275">
        <w:rPr>
          <w:rFonts w:ascii="Verdana" w:hAnsi="Verdana"/>
        </w:rPr>
        <w:t>Other duties as assigned</w:t>
      </w:r>
    </w:p>
    <w:p w14:paraId="28D0A3B4" w14:textId="77777777" w:rsidR="00F05E86" w:rsidRPr="00163275" w:rsidRDefault="00FE6D41" w:rsidP="00F05E86">
      <w:pPr>
        <w:rPr>
          <w:rFonts w:ascii="Verdana" w:hAnsi="Verdana"/>
          <w:b/>
        </w:rPr>
      </w:pPr>
      <w:r w:rsidRPr="00163275">
        <w:rPr>
          <w:rFonts w:ascii="Verdana" w:hAnsi="Verdana"/>
          <w:b/>
        </w:rPr>
        <w:t xml:space="preserve">Competencies </w:t>
      </w:r>
    </w:p>
    <w:p w14:paraId="6724FAA4" w14:textId="77777777" w:rsidR="00FE6D41" w:rsidRPr="00163275" w:rsidRDefault="00F05E86" w:rsidP="00FE6D41">
      <w:pPr>
        <w:rPr>
          <w:rFonts w:ascii="Verdana" w:hAnsi="Verdana"/>
          <w:b/>
        </w:rPr>
      </w:pPr>
      <w:r w:rsidRPr="00163275">
        <w:rPr>
          <w:rFonts w:ascii="Verdana" w:hAnsi="Verdana"/>
        </w:rPr>
        <w:t>The UA</w:t>
      </w:r>
      <w:r w:rsidR="00B23BBE" w:rsidRPr="00163275">
        <w:rPr>
          <w:rFonts w:ascii="Verdana" w:hAnsi="Verdana"/>
        </w:rPr>
        <w:t>C Graduate Assistant</w:t>
      </w:r>
      <w:r w:rsidR="00841373" w:rsidRPr="00163275">
        <w:rPr>
          <w:rFonts w:ascii="Verdana" w:hAnsi="Verdana"/>
        </w:rPr>
        <w:t xml:space="preserve"> program is centered on </w:t>
      </w:r>
      <w:r w:rsidR="00B23BBE" w:rsidRPr="00163275">
        <w:rPr>
          <w:rFonts w:ascii="Verdana" w:hAnsi="Verdana"/>
        </w:rPr>
        <w:t>KU’s adaptation</w:t>
      </w:r>
      <w:r w:rsidRPr="00163275">
        <w:rPr>
          <w:rFonts w:ascii="Verdana" w:hAnsi="Verdana"/>
        </w:rPr>
        <w:t xml:space="preserve"> of </w:t>
      </w:r>
      <w:hyperlink r:id="rId5" w:history="1">
        <w:r w:rsidR="004C76D0" w:rsidRPr="00163275">
          <w:rPr>
            <w:rStyle w:val="Hyperlink"/>
            <w:rFonts w:ascii="Verdana" w:hAnsi="Verdana"/>
          </w:rPr>
          <w:t>ACPA</w:t>
        </w:r>
      </w:hyperlink>
      <w:r w:rsidRPr="00163275">
        <w:rPr>
          <w:rFonts w:ascii="Verdana" w:hAnsi="Verdana"/>
        </w:rPr>
        <w:t xml:space="preserve"> and </w:t>
      </w:r>
      <w:hyperlink r:id="rId6" w:history="1">
        <w:r w:rsidRPr="00163275">
          <w:rPr>
            <w:rStyle w:val="Hyperlink"/>
            <w:rFonts w:ascii="Verdana" w:hAnsi="Verdana"/>
          </w:rPr>
          <w:t>NASPA</w:t>
        </w:r>
      </w:hyperlink>
      <w:r w:rsidRPr="00163275">
        <w:rPr>
          <w:rFonts w:ascii="Verdana" w:hAnsi="Verdana"/>
        </w:rPr>
        <w:t xml:space="preserve"> Professional Competency Areas for Higher Education profes</w:t>
      </w:r>
      <w:r w:rsidR="00B23BBE" w:rsidRPr="00163275">
        <w:rPr>
          <w:rFonts w:ascii="Verdana" w:hAnsi="Verdana"/>
        </w:rPr>
        <w:t>sionals. We use the competency areas</w:t>
      </w:r>
      <w:r w:rsidRPr="00163275">
        <w:rPr>
          <w:rFonts w:ascii="Verdana" w:hAnsi="Verdana"/>
        </w:rPr>
        <w:t xml:space="preserve"> as the foundation for th</w:t>
      </w:r>
      <w:r w:rsidR="00B23BBE" w:rsidRPr="00163275">
        <w:rPr>
          <w:rFonts w:ascii="Verdana" w:hAnsi="Verdana"/>
        </w:rPr>
        <w:t>e program to help guide our creation of</w:t>
      </w:r>
      <w:r w:rsidRPr="00163275">
        <w:rPr>
          <w:rFonts w:ascii="Verdana" w:hAnsi="Verdana"/>
        </w:rPr>
        <w:t xml:space="preserve"> opportunities a</w:t>
      </w:r>
      <w:r w:rsidR="00B23BBE" w:rsidRPr="00163275">
        <w:rPr>
          <w:rFonts w:ascii="Verdana" w:hAnsi="Verdana"/>
        </w:rPr>
        <w:t>nd experiences that</w:t>
      </w:r>
      <w:r w:rsidR="00841373" w:rsidRPr="00163275">
        <w:rPr>
          <w:rFonts w:ascii="Verdana" w:hAnsi="Verdana"/>
        </w:rPr>
        <w:t xml:space="preserve"> allow the Graduate Assistants to grow and develop as </w:t>
      </w:r>
      <w:r w:rsidRPr="00163275">
        <w:rPr>
          <w:rFonts w:ascii="Verdana" w:hAnsi="Verdana"/>
        </w:rPr>
        <w:t>higher education professional</w:t>
      </w:r>
      <w:r w:rsidR="00841373" w:rsidRPr="00163275">
        <w:rPr>
          <w:rFonts w:ascii="Verdana" w:hAnsi="Verdana"/>
        </w:rPr>
        <w:t>s</w:t>
      </w:r>
      <w:r w:rsidR="00B23BBE" w:rsidRPr="00163275">
        <w:rPr>
          <w:rFonts w:ascii="Verdana" w:hAnsi="Verdana"/>
        </w:rPr>
        <w:t>. Below is</w:t>
      </w:r>
      <w:r w:rsidRPr="00163275">
        <w:rPr>
          <w:rFonts w:ascii="Verdana" w:hAnsi="Verdana"/>
        </w:rPr>
        <w:t xml:space="preserve"> a des</w:t>
      </w:r>
      <w:r w:rsidR="00B23BBE" w:rsidRPr="00163275">
        <w:rPr>
          <w:rFonts w:ascii="Verdana" w:hAnsi="Verdana"/>
        </w:rPr>
        <w:t xml:space="preserve">cription of the 10 competencies </w:t>
      </w:r>
      <w:r w:rsidRPr="00163275">
        <w:rPr>
          <w:rFonts w:ascii="Verdana" w:hAnsi="Verdana"/>
        </w:rPr>
        <w:t>and how Graduate Assistants will demonstrate and f</w:t>
      </w:r>
      <w:r w:rsidR="00B23BBE" w:rsidRPr="00163275">
        <w:rPr>
          <w:rFonts w:ascii="Verdana" w:hAnsi="Verdana"/>
        </w:rPr>
        <w:t>urther develop in these areas during</w:t>
      </w:r>
      <w:r w:rsidRPr="00163275">
        <w:rPr>
          <w:rFonts w:ascii="Verdana" w:hAnsi="Verdana"/>
        </w:rPr>
        <w:t xml:space="preserve"> their time in the UAC.</w:t>
      </w:r>
    </w:p>
    <w:p w14:paraId="10B06602" w14:textId="77777777" w:rsidR="00FC62E8" w:rsidRPr="00163275" w:rsidRDefault="00FC62E8" w:rsidP="00FC62E8">
      <w:pPr>
        <w:pStyle w:val="ListParagraph"/>
        <w:numPr>
          <w:ilvl w:val="0"/>
          <w:numId w:val="4"/>
        </w:numPr>
        <w:rPr>
          <w:rStyle w:val="A6"/>
          <w:rFonts w:ascii="Verdana" w:hAnsi="Verdana"/>
          <w:color w:val="auto"/>
        </w:rPr>
      </w:pPr>
      <w:r w:rsidRPr="00163275">
        <w:rPr>
          <w:rFonts w:ascii="Verdana" w:hAnsi="Verdana"/>
          <w:u w:val="single"/>
        </w:rPr>
        <w:t>Person</w:t>
      </w:r>
      <w:r w:rsidR="00841373" w:rsidRPr="00163275">
        <w:rPr>
          <w:rFonts w:ascii="Verdana" w:hAnsi="Verdana"/>
          <w:u w:val="single"/>
        </w:rPr>
        <w:t>al</w:t>
      </w:r>
      <w:r w:rsidRPr="00163275">
        <w:rPr>
          <w:rFonts w:ascii="Verdana" w:hAnsi="Verdana"/>
          <w:u w:val="single"/>
        </w:rPr>
        <w:t xml:space="preserve"> and Ethical Foundation:</w:t>
      </w:r>
      <w:r w:rsidR="0023186B" w:rsidRPr="00163275">
        <w:rPr>
          <w:rFonts w:ascii="Verdana" w:hAnsi="Verdana"/>
          <w:u w:val="single"/>
        </w:rPr>
        <w:t xml:space="preserve"> </w:t>
      </w:r>
      <w:r w:rsidR="0023186B" w:rsidRPr="00163275">
        <w:rPr>
          <w:rFonts w:ascii="Verdana" w:hAnsi="Verdana"/>
        </w:rPr>
        <w:t>K</w:t>
      </w:r>
      <w:r w:rsidRPr="00163275">
        <w:rPr>
          <w:rStyle w:val="A6"/>
          <w:rFonts w:ascii="Verdana" w:hAnsi="Verdana"/>
        </w:rPr>
        <w:t xml:space="preserve">nowledge, skills, and dispositions to develop and maintain integrity in one’s life and work; this includes thoughtful development, critique, and adherence to a holistic and comprehensive standard of ethics and commitment to one’s own wellness and growth. Personal and ethical foundations are aligned because integrity has an internal locus informed by a combination of external ethical guidelines, an </w:t>
      </w:r>
      <w:r w:rsidRPr="00163275">
        <w:rPr>
          <w:rStyle w:val="A6"/>
          <w:rFonts w:ascii="Verdana" w:hAnsi="Verdana"/>
        </w:rPr>
        <w:lastRenderedPageBreak/>
        <w:t>internal voice of care, and our own lived experiences. Our personal and ethical foundations grow through a process of curiosity, reflection, and self-authorship.</w:t>
      </w:r>
    </w:p>
    <w:p w14:paraId="5A461AF0" w14:textId="77777777" w:rsidR="000833DA" w:rsidRPr="00163275" w:rsidRDefault="00841373" w:rsidP="004E49DE">
      <w:pPr>
        <w:pStyle w:val="ListParagraph"/>
        <w:numPr>
          <w:ilvl w:val="1"/>
          <w:numId w:val="4"/>
        </w:numPr>
        <w:rPr>
          <w:rFonts w:ascii="Verdana" w:hAnsi="Verdana"/>
        </w:rPr>
      </w:pPr>
      <w:r w:rsidRPr="00163275">
        <w:rPr>
          <w:rFonts w:ascii="Verdana" w:hAnsi="Verdana"/>
        </w:rPr>
        <w:t>W</w:t>
      </w:r>
      <w:r w:rsidR="00B225FB" w:rsidRPr="00163275">
        <w:rPr>
          <w:rFonts w:ascii="Verdana" w:hAnsi="Verdana"/>
        </w:rPr>
        <w:t>ork with supervisor to develop personal</w:t>
      </w:r>
      <w:r w:rsidR="002B1656" w:rsidRPr="00163275">
        <w:rPr>
          <w:rFonts w:ascii="Verdana" w:hAnsi="Verdana"/>
        </w:rPr>
        <w:t xml:space="preserve"> and professional goals and</w:t>
      </w:r>
      <w:r w:rsidR="00B225FB" w:rsidRPr="00163275">
        <w:rPr>
          <w:rFonts w:ascii="Verdana" w:hAnsi="Verdana"/>
        </w:rPr>
        <w:t xml:space="preserve"> follow up with superviso</w:t>
      </w:r>
      <w:r w:rsidR="002B1656" w:rsidRPr="00163275">
        <w:rPr>
          <w:rFonts w:ascii="Verdana" w:hAnsi="Verdana"/>
        </w:rPr>
        <w:t xml:space="preserve">r on those goals during regularly </w:t>
      </w:r>
      <w:r w:rsidR="00B225FB" w:rsidRPr="00163275">
        <w:rPr>
          <w:rFonts w:ascii="Verdana" w:hAnsi="Verdana"/>
        </w:rPr>
        <w:t xml:space="preserve">scheduled </w:t>
      </w:r>
      <w:r w:rsidR="002B1656" w:rsidRPr="00163275">
        <w:rPr>
          <w:rFonts w:ascii="Verdana" w:hAnsi="Verdana"/>
        </w:rPr>
        <w:t xml:space="preserve">one-on-one meetings </w:t>
      </w:r>
      <w:r w:rsidR="00B225FB" w:rsidRPr="00163275">
        <w:rPr>
          <w:rFonts w:ascii="Verdana" w:hAnsi="Verdana"/>
        </w:rPr>
        <w:t xml:space="preserve"> </w:t>
      </w:r>
    </w:p>
    <w:p w14:paraId="4E845C94" w14:textId="77777777" w:rsidR="00B225FB" w:rsidRPr="00163275" w:rsidRDefault="00B225FB" w:rsidP="00B225FB">
      <w:pPr>
        <w:pStyle w:val="ListParagraph"/>
        <w:numPr>
          <w:ilvl w:val="1"/>
          <w:numId w:val="4"/>
        </w:numPr>
        <w:rPr>
          <w:rFonts w:ascii="Verdana" w:hAnsi="Verdana"/>
        </w:rPr>
      </w:pPr>
      <w:r w:rsidRPr="00163275">
        <w:rPr>
          <w:rFonts w:ascii="Verdana" w:hAnsi="Verdana"/>
        </w:rPr>
        <w:t>Practice personal and academic wellness through calendar management and supervisor support</w:t>
      </w:r>
    </w:p>
    <w:p w14:paraId="46E0691D" w14:textId="77777777" w:rsidR="00B225FB" w:rsidRPr="00163275" w:rsidRDefault="00B225FB" w:rsidP="00B225FB">
      <w:pPr>
        <w:pStyle w:val="ListParagraph"/>
        <w:numPr>
          <w:ilvl w:val="1"/>
          <w:numId w:val="4"/>
        </w:numPr>
        <w:rPr>
          <w:rFonts w:ascii="Verdana" w:hAnsi="Verdana"/>
        </w:rPr>
      </w:pPr>
      <w:r w:rsidRPr="00163275">
        <w:rPr>
          <w:rFonts w:ascii="Verdana" w:hAnsi="Verdana"/>
        </w:rPr>
        <w:t>Participate in continual professional development opportunities on and off campus</w:t>
      </w:r>
    </w:p>
    <w:p w14:paraId="2A2D6516" w14:textId="77777777" w:rsidR="00B225FB" w:rsidRPr="00163275" w:rsidRDefault="00841373" w:rsidP="004E49DE">
      <w:pPr>
        <w:pStyle w:val="ListParagraph"/>
        <w:numPr>
          <w:ilvl w:val="1"/>
          <w:numId w:val="4"/>
        </w:numPr>
        <w:rPr>
          <w:rFonts w:ascii="Verdana" w:hAnsi="Verdana"/>
        </w:rPr>
      </w:pPr>
      <w:r w:rsidRPr="00163275">
        <w:rPr>
          <w:rFonts w:ascii="Verdana" w:hAnsi="Verdana"/>
        </w:rPr>
        <w:t>Learn</w:t>
      </w:r>
      <w:r w:rsidR="00B225FB" w:rsidRPr="00163275">
        <w:rPr>
          <w:rFonts w:ascii="Verdana" w:hAnsi="Verdana"/>
        </w:rPr>
        <w:t xml:space="preserve"> and</w:t>
      </w:r>
      <w:r w:rsidRPr="00163275">
        <w:rPr>
          <w:rFonts w:ascii="Verdana" w:hAnsi="Verdana"/>
        </w:rPr>
        <w:t xml:space="preserve"> implement</w:t>
      </w:r>
      <w:r w:rsidR="00B225FB" w:rsidRPr="00163275">
        <w:rPr>
          <w:rFonts w:ascii="Verdana" w:hAnsi="Verdana"/>
        </w:rPr>
        <w:t xml:space="preserve"> the foundation</w:t>
      </w:r>
      <w:r w:rsidR="002B1656" w:rsidRPr="00163275">
        <w:rPr>
          <w:rFonts w:ascii="Verdana" w:hAnsi="Verdana"/>
        </w:rPr>
        <w:t>al</w:t>
      </w:r>
      <w:r w:rsidR="00B225FB" w:rsidRPr="00163275">
        <w:rPr>
          <w:rFonts w:ascii="Verdana" w:hAnsi="Verdana"/>
        </w:rPr>
        <w:t xml:space="preserve"> frameworks and theories of </w:t>
      </w:r>
      <w:r w:rsidR="002B1656" w:rsidRPr="00163275">
        <w:rPr>
          <w:rFonts w:ascii="Verdana" w:hAnsi="Verdana"/>
        </w:rPr>
        <w:t xml:space="preserve">the </w:t>
      </w:r>
      <w:r w:rsidR="00B225FB" w:rsidRPr="00163275">
        <w:rPr>
          <w:rFonts w:ascii="Verdana" w:hAnsi="Verdana"/>
        </w:rPr>
        <w:t>higher education field</w:t>
      </w:r>
    </w:p>
    <w:p w14:paraId="2A8BD7E2" w14:textId="77777777" w:rsidR="002E4ABB" w:rsidRPr="00163275" w:rsidRDefault="002E4ABB" w:rsidP="002E4ABB">
      <w:pPr>
        <w:pStyle w:val="ListParagraph"/>
        <w:ind w:left="1440"/>
        <w:rPr>
          <w:rFonts w:ascii="Verdana" w:hAnsi="Verdana"/>
        </w:rPr>
      </w:pPr>
    </w:p>
    <w:p w14:paraId="51E5B93D" w14:textId="77777777" w:rsidR="000833DA" w:rsidRPr="00163275" w:rsidRDefault="000833DA" w:rsidP="000833DA">
      <w:pPr>
        <w:pStyle w:val="ListParagraph"/>
        <w:numPr>
          <w:ilvl w:val="0"/>
          <w:numId w:val="4"/>
        </w:numPr>
        <w:rPr>
          <w:rStyle w:val="A6"/>
          <w:rFonts w:ascii="Verdana" w:hAnsi="Verdana"/>
          <w:color w:val="auto"/>
        </w:rPr>
      </w:pPr>
      <w:r w:rsidRPr="00163275">
        <w:rPr>
          <w:rFonts w:ascii="Verdana" w:hAnsi="Verdana"/>
          <w:u w:val="single"/>
        </w:rPr>
        <w:t>Values, Philosophy and History:</w:t>
      </w:r>
      <w:r w:rsidRPr="00163275">
        <w:rPr>
          <w:rFonts w:ascii="Verdana" w:hAnsi="Verdana"/>
          <w:color w:val="FF0000"/>
          <w:u w:val="single"/>
        </w:rPr>
        <w:t xml:space="preserve"> </w:t>
      </w:r>
      <w:r w:rsidR="0023186B" w:rsidRPr="00163275">
        <w:rPr>
          <w:rStyle w:val="A6"/>
          <w:rFonts w:ascii="Verdana" w:hAnsi="Verdana"/>
        </w:rPr>
        <w:t>K</w:t>
      </w:r>
      <w:r w:rsidRPr="00163275">
        <w:rPr>
          <w:rStyle w:val="A6"/>
          <w:rFonts w:ascii="Verdana" w:hAnsi="Verdana"/>
        </w:rPr>
        <w:t>nowledge, skills, and dispositions that connect the history, philosophy, and values of the student affairs profession to one’s current professional practice. This competency area embodies the foundations of the profession from which current and future research, scholarship, and practice will change and grow. The commitment to demonstrating this competency area ensures that our present and future practices are informed by an understanding of the profession’s history, philosophy, and values.</w:t>
      </w:r>
    </w:p>
    <w:p w14:paraId="75004594" w14:textId="77777777" w:rsidR="007155EA" w:rsidRPr="00163275" w:rsidRDefault="007155EA" w:rsidP="002E4ABB">
      <w:pPr>
        <w:pStyle w:val="ListParagraph"/>
        <w:numPr>
          <w:ilvl w:val="1"/>
          <w:numId w:val="4"/>
        </w:numPr>
        <w:rPr>
          <w:rStyle w:val="A6"/>
          <w:rFonts w:ascii="Verdana" w:hAnsi="Verdana"/>
          <w:color w:val="auto"/>
        </w:rPr>
      </w:pPr>
      <w:r w:rsidRPr="00163275">
        <w:rPr>
          <w:rStyle w:val="A6"/>
          <w:rFonts w:ascii="Verdana" w:hAnsi="Verdana"/>
          <w:color w:val="auto"/>
        </w:rPr>
        <w:t>Achieve an understanding of the UAC and KU mission</w:t>
      </w:r>
      <w:r w:rsidR="00841373" w:rsidRPr="00163275">
        <w:rPr>
          <w:rStyle w:val="A6"/>
          <w:rFonts w:ascii="Verdana" w:hAnsi="Verdana"/>
          <w:color w:val="auto"/>
        </w:rPr>
        <w:t>s</w:t>
      </w:r>
      <w:r w:rsidR="002B1656" w:rsidRPr="00163275">
        <w:rPr>
          <w:rStyle w:val="A6"/>
          <w:rFonts w:ascii="Verdana" w:hAnsi="Verdana"/>
          <w:color w:val="auto"/>
        </w:rPr>
        <w:t xml:space="preserve">, values, </w:t>
      </w:r>
      <w:r w:rsidRPr="00163275">
        <w:rPr>
          <w:rStyle w:val="A6"/>
          <w:rFonts w:ascii="Verdana" w:hAnsi="Verdana"/>
          <w:color w:val="auto"/>
        </w:rPr>
        <w:t xml:space="preserve">and standards through </w:t>
      </w:r>
      <w:r w:rsidR="002B1656" w:rsidRPr="00163275">
        <w:rPr>
          <w:rStyle w:val="A6"/>
          <w:rFonts w:ascii="Verdana" w:hAnsi="Verdana"/>
          <w:color w:val="auto"/>
        </w:rPr>
        <w:t xml:space="preserve">a </w:t>
      </w:r>
      <w:r w:rsidRPr="00163275">
        <w:rPr>
          <w:rStyle w:val="A6"/>
          <w:rFonts w:ascii="Verdana" w:hAnsi="Verdana"/>
          <w:color w:val="auto"/>
        </w:rPr>
        <w:t>six week staff training</w:t>
      </w:r>
      <w:r w:rsidR="00841373" w:rsidRPr="00163275">
        <w:rPr>
          <w:rStyle w:val="A6"/>
          <w:rFonts w:ascii="Verdana" w:hAnsi="Verdana"/>
          <w:color w:val="auto"/>
        </w:rPr>
        <w:t xml:space="preserve"> program </w:t>
      </w:r>
      <w:r w:rsidRPr="00163275">
        <w:rPr>
          <w:rStyle w:val="A6"/>
          <w:rFonts w:ascii="Verdana" w:hAnsi="Verdana"/>
          <w:color w:val="auto"/>
        </w:rPr>
        <w:t xml:space="preserve"> </w:t>
      </w:r>
    </w:p>
    <w:p w14:paraId="267A389A" w14:textId="77777777" w:rsidR="002E4ABB" w:rsidRPr="00163275" w:rsidRDefault="007155EA" w:rsidP="002E4ABB">
      <w:pPr>
        <w:pStyle w:val="ListParagraph"/>
        <w:numPr>
          <w:ilvl w:val="1"/>
          <w:numId w:val="4"/>
        </w:numPr>
        <w:rPr>
          <w:rStyle w:val="A6"/>
          <w:rFonts w:ascii="Verdana" w:hAnsi="Verdana"/>
          <w:color w:val="auto"/>
        </w:rPr>
      </w:pPr>
      <w:r w:rsidRPr="00163275">
        <w:rPr>
          <w:rStyle w:val="A6"/>
          <w:rFonts w:ascii="Verdana" w:hAnsi="Verdana"/>
          <w:color w:val="auto"/>
        </w:rPr>
        <w:t>Participate in on-going staff trainings and en</w:t>
      </w:r>
      <w:r w:rsidR="00841373" w:rsidRPr="00163275">
        <w:rPr>
          <w:rStyle w:val="A6"/>
          <w:rFonts w:ascii="Verdana" w:hAnsi="Verdana"/>
          <w:color w:val="auto"/>
        </w:rPr>
        <w:t xml:space="preserve">gage in discussions of current </w:t>
      </w:r>
      <w:r w:rsidRPr="00163275">
        <w:rPr>
          <w:rStyle w:val="A6"/>
          <w:rFonts w:ascii="Verdana" w:hAnsi="Verdana"/>
          <w:color w:val="auto"/>
        </w:rPr>
        <w:t xml:space="preserve">priorities and future initiatives </w:t>
      </w:r>
    </w:p>
    <w:p w14:paraId="39DA2CE9" w14:textId="77777777" w:rsidR="007155EA" w:rsidRPr="00163275" w:rsidRDefault="007155EA" w:rsidP="007155EA">
      <w:pPr>
        <w:pStyle w:val="ListParagraph"/>
        <w:numPr>
          <w:ilvl w:val="1"/>
          <w:numId w:val="4"/>
        </w:numPr>
        <w:rPr>
          <w:rFonts w:ascii="Verdana" w:hAnsi="Verdana"/>
        </w:rPr>
      </w:pPr>
      <w:r w:rsidRPr="00163275">
        <w:rPr>
          <w:rFonts w:ascii="Verdana" w:hAnsi="Verdana"/>
        </w:rPr>
        <w:t xml:space="preserve">Learn and utilize the Appreciative Advising and Strengths Based advising </w:t>
      </w:r>
      <w:r w:rsidR="00841373" w:rsidRPr="00163275">
        <w:rPr>
          <w:rFonts w:ascii="Verdana" w:hAnsi="Verdana"/>
        </w:rPr>
        <w:t xml:space="preserve">frameworks </w:t>
      </w:r>
    </w:p>
    <w:p w14:paraId="01F9ACA2" w14:textId="77777777" w:rsidR="007155EA" w:rsidRPr="00163275" w:rsidRDefault="007155EA" w:rsidP="007155EA">
      <w:pPr>
        <w:pStyle w:val="ListParagraph"/>
        <w:numPr>
          <w:ilvl w:val="1"/>
          <w:numId w:val="4"/>
        </w:numPr>
        <w:rPr>
          <w:rFonts w:ascii="Verdana" w:hAnsi="Verdana"/>
        </w:rPr>
      </w:pPr>
      <w:r w:rsidRPr="00163275">
        <w:rPr>
          <w:rFonts w:ascii="Verdana" w:hAnsi="Verdana"/>
        </w:rPr>
        <w:t>Apply cour</w:t>
      </w:r>
      <w:r w:rsidR="00841373" w:rsidRPr="00163275">
        <w:rPr>
          <w:rFonts w:ascii="Verdana" w:hAnsi="Verdana"/>
        </w:rPr>
        <w:t>se material to day to day work (</w:t>
      </w:r>
      <w:r w:rsidR="00A721A5" w:rsidRPr="00163275">
        <w:rPr>
          <w:rFonts w:ascii="Verdana" w:hAnsi="Verdana"/>
        </w:rPr>
        <w:t xml:space="preserve">theory </w:t>
      </w:r>
      <w:r w:rsidRPr="00163275">
        <w:rPr>
          <w:rFonts w:ascii="Verdana" w:hAnsi="Verdana"/>
        </w:rPr>
        <w:t>to practice</w:t>
      </w:r>
      <w:r w:rsidR="00841373" w:rsidRPr="00163275">
        <w:rPr>
          <w:rFonts w:ascii="Verdana" w:hAnsi="Verdana"/>
        </w:rPr>
        <w:t>)</w:t>
      </w:r>
    </w:p>
    <w:p w14:paraId="626068FD" w14:textId="77777777" w:rsidR="00A721A5" w:rsidRPr="00163275" w:rsidRDefault="00A721A5" w:rsidP="007155EA">
      <w:pPr>
        <w:pStyle w:val="ListParagraph"/>
        <w:numPr>
          <w:ilvl w:val="1"/>
          <w:numId w:val="4"/>
        </w:numPr>
        <w:rPr>
          <w:rStyle w:val="A6"/>
          <w:rFonts w:ascii="Verdana" w:hAnsi="Verdana"/>
          <w:color w:val="auto"/>
        </w:rPr>
      </w:pPr>
      <w:r w:rsidRPr="00163275">
        <w:rPr>
          <w:rFonts w:ascii="Verdana" w:hAnsi="Verdana"/>
        </w:rPr>
        <w:t xml:space="preserve">Develop a personal advising philosophy </w:t>
      </w:r>
    </w:p>
    <w:p w14:paraId="27A89D36" w14:textId="77777777" w:rsidR="006A5FDB" w:rsidRPr="00163275" w:rsidRDefault="006A5FDB" w:rsidP="006A5FDB">
      <w:pPr>
        <w:pStyle w:val="ListParagraph"/>
        <w:ind w:left="2160"/>
        <w:rPr>
          <w:rFonts w:ascii="Verdana" w:hAnsi="Verdana"/>
        </w:rPr>
      </w:pPr>
    </w:p>
    <w:p w14:paraId="0AA3EF4C" w14:textId="77777777" w:rsidR="000833DA" w:rsidRPr="00163275" w:rsidRDefault="00D00C6B" w:rsidP="000833DA">
      <w:pPr>
        <w:pStyle w:val="ListParagraph"/>
        <w:numPr>
          <w:ilvl w:val="0"/>
          <w:numId w:val="4"/>
        </w:numPr>
        <w:rPr>
          <w:rFonts w:ascii="Verdana" w:hAnsi="Verdana"/>
        </w:rPr>
      </w:pPr>
      <w:r w:rsidRPr="00163275">
        <w:rPr>
          <w:rStyle w:val="A6"/>
          <w:rFonts w:ascii="Verdana" w:hAnsi="Verdana"/>
          <w:color w:val="auto"/>
          <w:u w:val="single"/>
        </w:rPr>
        <w:t>Assessment, Evaluation and Research</w:t>
      </w:r>
      <w:r w:rsidR="0023186B" w:rsidRPr="00163275">
        <w:rPr>
          <w:rStyle w:val="A6"/>
          <w:rFonts w:ascii="Verdana" w:hAnsi="Verdana"/>
          <w:color w:val="auto"/>
          <w:u w:val="single"/>
        </w:rPr>
        <w:t xml:space="preserve"> (AER)</w:t>
      </w:r>
      <w:r w:rsidRPr="00163275">
        <w:rPr>
          <w:rStyle w:val="A6"/>
          <w:rFonts w:ascii="Verdana" w:hAnsi="Verdana"/>
          <w:color w:val="auto"/>
          <w:u w:val="single"/>
        </w:rPr>
        <w:t>:</w:t>
      </w:r>
      <w:r w:rsidRPr="00163275">
        <w:rPr>
          <w:rStyle w:val="A6"/>
          <w:rFonts w:ascii="Verdana" w:hAnsi="Verdana"/>
        </w:rPr>
        <w:t xml:space="preserve"> </w:t>
      </w:r>
      <w:r w:rsidR="0023186B" w:rsidRPr="00163275">
        <w:rPr>
          <w:rStyle w:val="A6"/>
          <w:rFonts w:ascii="Verdana" w:hAnsi="Verdana"/>
        </w:rPr>
        <w:t>F</w:t>
      </w:r>
      <w:r w:rsidRPr="00163275">
        <w:rPr>
          <w:rStyle w:val="A6"/>
          <w:rFonts w:ascii="Verdana" w:hAnsi="Verdana"/>
        </w:rPr>
        <w:t xml:space="preserve">ocuses on the ability to design, conduct, critique, and use various AER methodologies and the results obtained from them, to utilize AER processes and their results to inform practice, and to shape the political and ethical climate surrounding AER processes and uses in higher education. </w:t>
      </w:r>
      <w:r w:rsidRPr="00163275">
        <w:rPr>
          <w:rFonts w:ascii="Verdana" w:hAnsi="Verdana"/>
        </w:rPr>
        <w:t xml:space="preserve"> </w:t>
      </w:r>
    </w:p>
    <w:p w14:paraId="4E1FDF72" w14:textId="77777777" w:rsidR="00AC2DE8" w:rsidRPr="00163275" w:rsidRDefault="007155EA" w:rsidP="002E4ABB">
      <w:pPr>
        <w:pStyle w:val="ListParagraph"/>
        <w:numPr>
          <w:ilvl w:val="1"/>
          <w:numId w:val="4"/>
        </w:numPr>
        <w:rPr>
          <w:rFonts w:ascii="Verdana" w:hAnsi="Verdana"/>
        </w:rPr>
      </w:pPr>
      <w:r w:rsidRPr="00163275">
        <w:rPr>
          <w:rFonts w:ascii="Verdana" w:hAnsi="Verdana"/>
        </w:rPr>
        <w:t>Understand how to critically read and digest research articles to stay up to date and utili</w:t>
      </w:r>
      <w:r w:rsidR="004C6EBA" w:rsidRPr="00163275">
        <w:rPr>
          <w:rFonts w:ascii="Verdana" w:hAnsi="Verdana"/>
        </w:rPr>
        <w:t>ze best practices in daily work</w:t>
      </w:r>
    </w:p>
    <w:p w14:paraId="37CBF207" w14:textId="77777777" w:rsidR="004C6EBA" w:rsidRPr="00163275" w:rsidRDefault="004C6EBA" w:rsidP="002E4ABB">
      <w:pPr>
        <w:pStyle w:val="ListParagraph"/>
        <w:numPr>
          <w:ilvl w:val="1"/>
          <w:numId w:val="4"/>
        </w:numPr>
        <w:rPr>
          <w:rFonts w:ascii="Verdana" w:hAnsi="Verdana"/>
        </w:rPr>
      </w:pPr>
      <w:r w:rsidRPr="00163275">
        <w:rPr>
          <w:rFonts w:ascii="Verdana" w:hAnsi="Verdana"/>
        </w:rPr>
        <w:t xml:space="preserve">Participate in institutional and office research and understand how it can be applied to </w:t>
      </w:r>
      <w:r w:rsidR="00841373" w:rsidRPr="00163275">
        <w:rPr>
          <w:rFonts w:ascii="Verdana" w:hAnsi="Verdana"/>
        </w:rPr>
        <w:t xml:space="preserve">create </w:t>
      </w:r>
      <w:r w:rsidRPr="00163275">
        <w:rPr>
          <w:rFonts w:ascii="Verdana" w:hAnsi="Verdana"/>
        </w:rPr>
        <w:t>change</w:t>
      </w:r>
    </w:p>
    <w:p w14:paraId="2610D9AD" w14:textId="77777777" w:rsidR="00A721A5" w:rsidRPr="00163275" w:rsidRDefault="004C6EBA" w:rsidP="002E4ABB">
      <w:pPr>
        <w:pStyle w:val="ListParagraph"/>
        <w:numPr>
          <w:ilvl w:val="1"/>
          <w:numId w:val="4"/>
        </w:numPr>
        <w:rPr>
          <w:rFonts w:ascii="Verdana" w:hAnsi="Verdana"/>
        </w:rPr>
      </w:pPr>
      <w:r w:rsidRPr="00163275">
        <w:rPr>
          <w:rFonts w:ascii="Verdana" w:hAnsi="Verdana"/>
        </w:rPr>
        <w:t>Distribute the office exper</w:t>
      </w:r>
      <w:r w:rsidR="00A721A5" w:rsidRPr="00163275">
        <w:rPr>
          <w:rFonts w:ascii="Verdana" w:hAnsi="Verdana"/>
        </w:rPr>
        <w:t>ience survey to all students</w:t>
      </w:r>
    </w:p>
    <w:p w14:paraId="6F7B813C" w14:textId="77777777" w:rsidR="004C6EBA" w:rsidRPr="00163275" w:rsidRDefault="00A721A5" w:rsidP="002E4ABB">
      <w:pPr>
        <w:pStyle w:val="ListParagraph"/>
        <w:numPr>
          <w:ilvl w:val="1"/>
          <w:numId w:val="4"/>
        </w:numPr>
        <w:rPr>
          <w:rFonts w:ascii="Verdana" w:hAnsi="Verdana"/>
        </w:rPr>
      </w:pPr>
      <w:r w:rsidRPr="00163275">
        <w:rPr>
          <w:rFonts w:ascii="Verdana" w:hAnsi="Verdana"/>
        </w:rPr>
        <w:t>I</w:t>
      </w:r>
      <w:r w:rsidR="004C6EBA" w:rsidRPr="00163275">
        <w:rPr>
          <w:rFonts w:ascii="Verdana" w:hAnsi="Verdana"/>
        </w:rPr>
        <w:t>ncorporate feedback and data to make personal and office wide improvements</w:t>
      </w:r>
    </w:p>
    <w:p w14:paraId="7019CE42" w14:textId="77777777" w:rsidR="00D00C6B" w:rsidRPr="00163275" w:rsidRDefault="00D00C6B" w:rsidP="00D00C6B">
      <w:pPr>
        <w:pStyle w:val="ListParagraph"/>
        <w:ind w:left="2160"/>
        <w:rPr>
          <w:rFonts w:ascii="Verdana" w:hAnsi="Verdana"/>
        </w:rPr>
      </w:pPr>
    </w:p>
    <w:p w14:paraId="290AB6BC" w14:textId="77777777" w:rsidR="00D00C6B" w:rsidRPr="00163275" w:rsidRDefault="00D00C6B" w:rsidP="00D00C6B">
      <w:pPr>
        <w:pStyle w:val="ListParagraph"/>
        <w:numPr>
          <w:ilvl w:val="0"/>
          <w:numId w:val="4"/>
        </w:numPr>
        <w:rPr>
          <w:rStyle w:val="A6"/>
          <w:rFonts w:ascii="Verdana" w:hAnsi="Verdana"/>
          <w:color w:val="auto"/>
        </w:rPr>
      </w:pPr>
      <w:r w:rsidRPr="00163275">
        <w:rPr>
          <w:rStyle w:val="A6"/>
          <w:rFonts w:ascii="Verdana" w:hAnsi="Verdana"/>
          <w:color w:val="auto"/>
          <w:u w:val="single"/>
        </w:rPr>
        <w:t>Law, Policy and Government:</w:t>
      </w:r>
      <w:r w:rsidRPr="00163275">
        <w:rPr>
          <w:rStyle w:val="A6"/>
          <w:rFonts w:ascii="Verdana" w:hAnsi="Verdana"/>
          <w:b/>
          <w:color w:val="auto"/>
        </w:rPr>
        <w:t xml:space="preserve"> </w:t>
      </w:r>
      <w:r w:rsidR="0023186B" w:rsidRPr="00163275">
        <w:rPr>
          <w:rStyle w:val="A6"/>
          <w:rFonts w:ascii="Verdana" w:hAnsi="Verdana"/>
        </w:rPr>
        <w:t>K</w:t>
      </w:r>
      <w:r w:rsidRPr="00163275">
        <w:rPr>
          <w:rStyle w:val="A6"/>
          <w:rFonts w:ascii="Verdana" w:hAnsi="Verdana"/>
        </w:rPr>
        <w:t>nowledge, skills, and dispositions relating to policy development processes used in various contexts, the application of legal constructs, compliance/policy issues, and the understanding of governance structures and their impact on one’s professional practice.</w:t>
      </w:r>
    </w:p>
    <w:p w14:paraId="1B110E69" w14:textId="77777777" w:rsidR="008E584C" w:rsidRPr="00163275" w:rsidRDefault="004C6EBA" w:rsidP="008E584C">
      <w:pPr>
        <w:pStyle w:val="ListParagraph"/>
        <w:numPr>
          <w:ilvl w:val="1"/>
          <w:numId w:val="4"/>
        </w:numPr>
        <w:rPr>
          <w:rFonts w:ascii="Verdana" w:hAnsi="Verdana"/>
        </w:rPr>
      </w:pPr>
      <w:r w:rsidRPr="00163275">
        <w:rPr>
          <w:rFonts w:ascii="Verdana" w:hAnsi="Verdana"/>
        </w:rPr>
        <w:t>Understand and implement</w:t>
      </w:r>
      <w:r w:rsidR="008E584C" w:rsidRPr="00163275">
        <w:rPr>
          <w:rFonts w:ascii="Verdana" w:hAnsi="Verdana"/>
        </w:rPr>
        <w:t xml:space="preserve"> federal and state </w:t>
      </w:r>
      <w:r w:rsidRPr="00163275">
        <w:rPr>
          <w:rFonts w:ascii="Verdana" w:hAnsi="Verdana"/>
        </w:rPr>
        <w:t>laws and po</w:t>
      </w:r>
      <w:r w:rsidR="00841373" w:rsidRPr="00163275">
        <w:rPr>
          <w:rFonts w:ascii="Verdana" w:hAnsi="Verdana"/>
        </w:rPr>
        <w:t>licies (i.e.</w:t>
      </w:r>
      <w:r w:rsidRPr="00163275">
        <w:rPr>
          <w:rFonts w:ascii="Verdana" w:hAnsi="Verdana"/>
        </w:rPr>
        <w:t xml:space="preserve"> FERPA)</w:t>
      </w:r>
    </w:p>
    <w:p w14:paraId="786289E3" w14:textId="77777777" w:rsidR="006A5FDB" w:rsidRPr="00163275" w:rsidRDefault="004C6EBA" w:rsidP="002E4ABB">
      <w:pPr>
        <w:pStyle w:val="ListParagraph"/>
        <w:numPr>
          <w:ilvl w:val="1"/>
          <w:numId w:val="4"/>
        </w:numPr>
        <w:rPr>
          <w:rFonts w:ascii="Verdana" w:hAnsi="Verdana"/>
        </w:rPr>
      </w:pPr>
      <w:r w:rsidRPr="00163275">
        <w:rPr>
          <w:rFonts w:ascii="Verdana" w:hAnsi="Verdana"/>
        </w:rPr>
        <w:t>Serve as a mandated reporter</w:t>
      </w:r>
      <w:r w:rsidR="00E01D3A" w:rsidRPr="00163275">
        <w:rPr>
          <w:rFonts w:ascii="Verdana" w:hAnsi="Verdana"/>
        </w:rPr>
        <w:t xml:space="preserve"> (i.e. Title IX and </w:t>
      </w:r>
      <w:proofErr w:type="spellStart"/>
      <w:r w:rsidR="00E01D3A" w:rsidRPr="00163275">
        <w:rPr>
          <w:rFonts w:ascii="Verdana" w:hAnsi="Verdana"/>
        </w:rPr>
        <w:t>Clery</w:t>
      </w:r>
      <w:proofErr w:type="spellEnd"/>
      <w:r w:rsidR="00E01D3A" w:rsidRPr="00163275">
        <w:rPr>
          <w:rFonts w:ascii="Verdana" w:hAnsi="Verdana"/>
        </w:rPr>
        <w:t xml:space="preserve"> Act)</w:t>
      </w:r>
    </w:p>
    <w:p w14:paraId="7750CF0F" w14:textId="77777777" w:rsidR="004C6EBA" w:rsidRPr="00163275" w:rsidRDefault="008E584C" w:rsidP="002E4ABB">
      <w:pPr>
        <w:pStyle w:val="ListParagraph"/>
        <w:numPr>
          <w:ilvl w:val="1"/>
          <w:numId w:val="4"/>
        </w:numPr>
        <w:rPr>
          <w:rFonts w:ascii="Verdana" w:hAnsi="Verdana"/>
        </w:rPr>
      </w:pPr>
      <w:r w:rsidRPr="00163275">
        <w:rPr>
          <w:rFonts w:ascii="Verdana" w:hAnsi="Verdana"/>
        </w:rPr>
        <w:t>Understand and implement universit</w:t>
      </w:r>
      <w:r w:rsidR="00841373" w:rsidRPr="00163275">
        <w:rPr>
          <w:rFonts w:ascii="Verdana" w:hAnsi="Verdana"/>
        </w:rPr>
        <w:t xml:space="preserve">y policies that pertain to </w:t>
      </w:r>
      <w:r w:rsidRPr="00163275">
        <w:rPr>
          <w:rFonts w:ascii="Verdana" w:hAnsi="Verdana"/>
        </w:rPr>
        <w:t>work with students such as academic regulations, student conduct and honor code policies</w:t>
      </w:r>
      <w:r w:rsidR="00841373" w:rsidRPr="00163275">
        <w:rPr>
          <w:rFonts w:ascii="Verdana" w:hAnsi="Verdana"/>
        </w:rPr>
        <w:t>, and student housing policies</w:t>
      </w:r>
      <w:r w:rsidRPr="00163275">
        <w:rPr>
          <w:rFonts w:ascii="Verdana" w:hAnsi="Verdana"/>
        </w:rPr>
        <w:t xml:space="preserve"> </w:t>
      </w:r>
    </w:p>
    <w:p w14:paraId="72246D8E" w14:textId="77777777" w:rsidR="006A5FDB" w:rsidRPr="00163275" w:rsidRDefault="008E584C" w:rsidP="008E584C">
      <w:pPr>
        <w:pStyle w:val="ListParagraph"/>
        <w:numPr>
          <w:ilvl w:val="1"/>
          <w:numId w:val="4"/>
        </w:numPr>
        <w:rPr>
          <w:rFonts w:ascii="Verdana" w:hAnsi="Verdana"/>
        </w:rPr>
      </w:pPr>
      <w:r w:rsidRPr="00163275">
        <w:rPr>
          <w:rFonts w:ascii="Verdana" w:hAnsi="Verdana"/>
        </w:rPr>
        <w:t>Be</w:t>
      </w:r>
      <w:r w:rsidR="00E01D3A" w:rsidRPr="00163275">
        <w:rPr>
          <w:rFonts w:ascii="Verdana" w:hAnsi="Verdana"/>
        </w:rPr>
        <w:t>come</w:t>
      </w:r>
      <w:r w:rsidRPr="00163275">
        <w:rPr>
          <w:rFonts w:ascii="Verdana" w:hAnsi="Verdana"/>
        </w:rPr>
        <w:t xml:space="preserve"> familiar with resources for legal and policy concerns such as Institutional Opportunity and Access</w:t>
      </w:r>
      <w:r w:rsidR="00E01D3A" w:rsidRPr="00163275">
        <w:rPr>
          <w:rFonts w:ascii="Verdana" w:hAnsi="Verdana"/>
        </w:rPr>
        <w:t xml:space="preserve"> O</w:t>
      </w:r>
      <w:r w:rsidR="00F2783F" w:rsidRPr="00163275">
        <w:rPr>
          <w:rFonts w:ascii="Verdana" w:hAnsi="Verdana"/>
        </w:rPr>
        <w:t xml:space="preserve">ffice, Student Legal Services, </w:t>
      </w:r>
      <w:r w:rsidRPr="00163275">
        <w:rPr>
          <w:rFonts w:ascii="Verdana" w:hAnsi="Verdana"/>
        </w:rPr>
        <w:t xml:space="preserve">and </w:t>
      </w:r>
      <w:r w:rsidR="00841373" w:rsidRPr="00163275">
        <w:rPr>
          <w:rFonts w:ascii="Verdana" w:hAnsi="Verdana"/>
        </w:rPr>
        <w:t xml:space="preserve">the </w:t>
      </w:r>
      <w:r w:rsidRPr="00163275">
        <w:rPr>
          <w:rFonts w:ascii="Verdana" w:hAnsi="Verdana"/>
        </w:rPr>
        <w:t xml:space="preserve">Office of Student </w:t>
      </w:r>
      <w:r w:rsidR="00841373" w:rsidRPr="00163275">
        <w:rPr>
          <w:rFonts w:ascii="Verdana" w:hAnsi="Verdana"/>
        </w:rPr>
        <w:t>Conduct and Community Standards</w:t>
      </w:r>
    </w:p>
    <w:p w14:paraId="7A8BCB35" w14:textId="77777777" w:rsidR="008E584C" w:rsidRPr="00163275" w:rsidRDefault="00841373" w:rsidP="008E584C">
      <w:pPr>
        <w:pStyle w:val="ListParagraph"/>
        <w:numPr>
          <w:ilvl w:val="1"/>
          <w:numId w:val="4"/>
        </w:numPr>
        <w:rPr>
          <w:rFonts w:ascii="Verdana" w:hAnsi="Verdana"/>
        </w:rPr>
      </w:pPr>
      <w:r w:rsidRPr="00163275">
        <w:rPr>
          <w:rFonts w:ascii="Verdana" w:hAnsi="Verdana"/>
        </w:rPr>
        <w:lastRenderedPageBreak/>
        <w:t>Have the opportunity</w:t>
      </w:r>
      <w:r w:rsidR="008E584C" w:rsidRPr="00163275">
        <w:rPr>
          <w:rFonts w:ascii="Verdana" w:hAnsi="Verdana"/>
        </w:rPr>
        <w:t xml:space="preserve"> to eng</w:t>
      </w:r>
      <w:r w:rsidRPr="00163275">
        <w:rPr>
          <w:rFonts w:ascii="Verdana" w:hAnsi="Verdana"/>
        </w:rPr>
        <w:t>age in campus governance through organizations such as the</w:t>
      </w:r>
      <w:r w:rsidR="008E584C" w:rsidRPr="00163275">
        <w:rPr>
          <w:rFonts w:ascii="Verdana" w:hAnsi="Verdana"/>
        </w:rPr>
        <w:t xml:space="preserve"> Student Conduct Hearing Board and Graduate Student Advisory Board</w:t>
      </w:r>
    </w:p>
    <w:p w14:paraId="5FFF9C60" w14:textId="77777777" w:rsidR="008E584C" w:rsidRPr="00163275" w:rsidRDefault="008E584C" w:rsidP="008E584C">
      <w:pPr>
        <w:pStyle w:val="ListParagraph"/>
        <w:ind w:left="1440"/>
        <w:rPr>
          <w:rFonts w:ascii="Verdana" w:hAnsi="Verdana"/>
        </w:rPr>
      </w:pPr>
    </w:p>
    <w:p w14:paraId="6C1EECE8" w14:textId="77777777" w:rsidR="007E3BE2" w:rsidRPr="00163275" w:rsidRDefault="007E3BE2" w:rsidP="00D00C6B">
      <w:pPr>
        <w:pStyle w:val="ListParagraph"/>
        <w:numPr>
          <w:ilvl w:val="0"/>
          <w:numId w:val="4"/>
        </w:numPr>
        <w:rPr>
          <w:rStyle w:val="A6"/>
          <w:rFonts w:ascii="Verdana" w:hAnsi="Verdana"/>
          <w:color w:val="auto"/>
        </w:rPr>
      </w:pPr>
      <w:r w:rsidRPr="00163275">
        <w:rPr>
          <w:rStyle w:val="A6"/>
          <w:rFonts w:ascii="Verdana" w:hAnsi="Verdana"/>
          <w:color w:val="auto"/>
          <w:u w:val="single"/>
        </w:rPr>
        <w:t>Organizational and Human Resources:</w:t>
      </w:r>
      <w:r w:rsidRPr="00163275">
        <w:rPr>
          <w:rStyle w:val="A6"/>
          <w:rFonts w:ascii="Verdana" w:hAnsi="Verdana"/>
          <w:color w:val="auto"/>
        </w:rPr>
        <w:t xml:space="preserve"> </w:t>
      </w:r>
      <w:r w:rsidR="0023186B" w:rsidRPr="00163275">
        <w:rPr>
          <w:rStyle w:val="A6"/>
          <w:rFonts w:ascii="Verdana" w:hAnsi="Verdana"/>
        </w:rPr>
        <w:t>K</w:t>
      </w:r>
      <w:r w:rsidRPr="00163275">
        <w:rPr>
          <w:rStyle w:val="A6"/>
          <w:rFonts w:ascii="Verdana" w:hAnsi="Verdana"/>
        </w:rPr>
        <w:t>nowledge, skills, and dispositions used in the management of institutional human capital, financial, and physical resources. This competency area recognizes that student affairs professionals bring personal strengths and grow as managers through challenging themselves to build new skills in the selection, supervision, motivation, and formal evaluation of staff; resolution of conflict; management of the politics of organizational discourse; and the effective application of strategies and techniques associated with financial resources, facilities management, fundraising, technology, crisis management, risk management and sustainable resources.</w:t>
      </w:r>
    </w:p>
    <w:p w14:paraId="79737EE8" w14:textId="77777777" w:rsidR="002E4ABB" w:rsidRPr="00163275" w:rsidRDefault="00841373" w:rsidP="002E4ABB">
      <w:pPr>
        <w:pStyle w:val="ListParagraph"/>
        <w:numPr>
          <w:ilvl w:val="1"/>
          <w:numId w:val="4"/>
        </w:numPr>
        <w:rPr>
          <w:rStyle w:val="A6"/>
          <w:rFonts w:ascii="Verdana" w:hAnsi="Verdana"/>
          <w:color w:val="auto"/>
        </w:rPr>
      </w:pPr>
      <w:r w:rsidRPr="00163275">
        <w:rPr>
          <w:rStyle w:val="A6"/>
          <w:rFonts w:ascii="Verdana" w:hAnsi="Verdana"/>
          <w:color w:val="auto"/>
        </w:rPr>
        <w:t xml:space="preserve">Have the opportunity </w:t>
      </w:r>
      <w:r w:rsidR="008E584C" w:rsidRPr="00163275">
        <w:rPr>
          <w:rStyle w:val="A6"/>
          <w:rFonts w:ascii="Verdana" w:hAnsi="Verdana"/>
          <w:color w:val="auto"/>
        </w:rPr>
        <w:t>to serve on</w:t>
      </w:r>
      <w:r w:rsidRPr="00163275">
        <w:rPr>
          <w:rStyle w:val="A6"/>
          <w:rFonts w:ascii="Verdana" w:hAnsi="Verdana"/>
          <w:color w:val="auto"/>
        </w:rPr>
        <w:t xml:space="preserve"> the</w:t>
      </w:r>
      <w:r w:rsidR="008E584C" w:rsidRPr="00163275">
        <w:rPr>
          <w:rStyle w:val="A6"/>
          <w:rFonts w:ascii="Verdana" w:hAnsi="Verdana"/>
          <w:color w:val="auto"/>
        </w:rPr>
        <w:t xml:space="preserve"> hiring committee for incoming graduate assistants</w:t>
      </w:r>
    </w:p>
    <w:p w14:paraId="5ED88995" w14:textId="77777777" w:rsidR="008E584C" w:rsidRPr="00163275" w:rsidRDefault="008E584C" w:rsidP="002E4ABB">
      <w:pPr>
        <w:pStyle w:val="ListParagraph"/>
        <w:numPr>
          <w:ilvl w:val="1"/>
          <w:numId w:val="4"/>
        </w:numPr>
        <w:rPr>
          <w:rStyle w:val="A6"/>
          <w:rFonts w:ascii="Verdana" w:hAnsi="Verdana"/>
          <w:color w:val="auto"/>
        </w:rPr>
      </w:pPr>
      <w:r w:rsidRPr="00163275">
        <w:rPr>
          <w:rStyle w:val="A6"/>
          <w:rFonts w:ascii="Verdana" w:hAnsi="Verdana"/>
          <w:color w:val="auto"/>
        </w:rPr>
        <w:t xml:space="preserve">Participate </w:t>
      </w:r>
      <w:r w:rsidR="00841373" w:rsidRPr="00163275">
        <w:rPr>
          <w:rStyle w:val="A6"/>
          <w:rFonts w:ascii="Verdana" w:hAnsi="Verdana"/>
          <w:color w:val="auto"/>
        </w:rPr>
        <w:t xml:space="preserve">in all-staff interviews for </w:t>
      </w:r>
      <w:r w:rsidRPr="00163275">
        <w:rPr>
          <w:rStyle w:val="A6"/>
          <w:rFonts w:ascii="Verdana" w:hAnsi="Verdana"/>
          <w:color w:val="auto"/>
        </w:rPr>
        <w:t xml:space="preserve">incoming </w:t>
      </w:r>
      <w:r w:rsidR="00841373" w:rsidRPr="00163275">
        <w:rPr>
          <w:rStyle w:val="A6"/>
          <w:rFonts w:ascii="Verdana" w:hAnsi="Verdana"/>
          <w:color w:val="auto"/>
        </w:rPr>
        <w:t xml:space="preserve">advisors </w:t>
      </w:r>
    </w:p>
    <w:p w14:paraId="34230A59" w14:textId="77777777" w:rsidR="008E584C" w:rsidRPr="00163275" w:rsidRDefault="006D2432" w:rsidP="002E4ABB">
      <w:pPr>
        <w:pStyle w:val="ListParagraph"/>
        <w:numPr>
          <w:ilvl w:val="1"/>
          <w:numId w:val="4"/>
        </w:numPr>
        <w:rPr>
          <w:rStyle w:val="A6"/>
          <w:rFonts w:ascii="Verdana" w:hAnsi="Verdana"/>
          <w:color w:val="auto"/>
        </w:rPr>
      </w:pPr>
      <w:r w:rsidRPr="00163275">
        <w:rPr>
          <w:rStyle w:val="A6"/>
          <w:rFonts w:ascii="Verdana" w:hAnsi="Verdana"/>
          <w:color w:val="auto"/>
        </w:rPr>
        <w:t>Utilize S</w:t>
      </w:r>
      <w:r w:rsidR="008E584C" w:rsidRPr="00163275">
        <w:rPr>
          <w:rStyle w:val="A6"/>
          <w:rFonts w:ascii="Verdana" w:hAnsi="Verdana"/>
          <w:color w:val="auto"/>
        </w:rPr>
        <w:t>trengths</w:t>
      </w:r>
      <w:r w:rsidR="00E15319" w:rsidRPr="00163275">
        <w:rPr>
          <w:rStyle w:val="A6"/>
          <w:rFonts w:ascii="Verdana" w:hAnsi="Verdana"/>
          <w:color w:val="auto"/>
        </w:rPr>
        <w:t>Finder</w:t>
      </w:r>
      <w:r w:rsidR="008E584C" w:rsidRPr="00163275">
        <w:rPr>
          <w:rStyle w:val="A6"/>
          <w:rFonts w:ascii="Verdana" w:hAnsi="Verdana"/>
          <w:color w:val="auto"/>
        </w:rPr>
        <w:t xml:space="preserve"> to better understand </w:t>
      </w:r>
      <w:r w:rsidR="00841373" w:rsidRPr="00163275">
        <w:rPr>
          <w:rStyle w:val="A6"/>
          <w:rFonts w:ascii="Verdana" w:hAnsi="Verdana"/>
          <w:color w:val="auto"/>
        </w:rPr>
        <w:t>s</w:t>
      </w:r>
      <w:r w:rsidR="008E584C" w:rsidRPr="00163275">
        <w:rPr>
          <w:rStyle w:val="A6"/>
          <w:rFonts w:ascii="Verdana" w:hAnsi="Verdana"/>
          <w:color w:val="auto"/>
        </w:rPr>
        <w:t>elf and co-workers in order to work effectively together</w:t>
      </w:r>
    </w:p>
    <w:p w14:paraId="3F50BD6B" w14:textId="77777777" w:rsidR="006D2432" w:rsidRPr="00163275" w:rsidRDefault="006D2432" w:rsidP="002E4ABB">
      <w:pPr>
        <w:pStyle w:val="ListParagraph"/>
        <w:numPr>
          <w:ilvl w:val="1"/>
          <w:numId w:val="4"/>
        </w:numPr>
        <w:rPr>
          <w:rStyle w:val="A6"/>
          <w:rFonts w:ascii="Verdana" w:hAnsi="Verdana"/>
          <w:color w:val="auto"/>
        </w:rPr>
      </w:pPr>
      <w:r w:rsidRPr="00163275">
        <w:rPr>
          <w:rStyle w:val="A6"/>
          <w:rFonts w:ascii="Verdana" w:hAnsi="Verdana"/>
          <w:color w:val="auto"/>
        </w:rPr>
        <w:t>Be intentional, responsible</w:t>
      </w:r>
      <w:r w:rsidR="00E01D3A" w:rsidRPr="00163275">
        <w:rPr>
          <w:rStyle w:val="A6"/>
          <w:rFonts w:ascii="Verdana" w:hAnsi="Verdana"/>
          <w:color w:val="auto"/>
        </w:rPr>
        <w:t>,</w:t>
      </w:r>
      <w:r w:rsidRPr="00163275">
        <w:rPr>
          <w:rStyle w:val="A6"/>
          <w:rFonts w:ascii="Verdana" w:hAnsi="Verdana"/>
          <w:color w:val="auto"/>
        </w:rPr>
        <w:t xml:space="preserve"> and sustainable when utilizing office space and resources </w:t>
      </w:r>
    </w:p>
    <w:p w14:paraId="177F777B" w14:textId="77777777" w:rsidR="006D2432" w:rsidRPr="00163275" w:rsidRDefault="006D2432" w:rsidP="002E4ABB">
      <w:pPr>
        <w:pStyle w:val="ListParagraph"/>
        <w:numPr>
          <w:ilvl w:val="1"/>
          <w:numId w:val="4"/>
        </w:numPr>
        <w:rPr>
          <w:rStyle w:val="A6"/>
          <w:rFonts w:ascii="Verdana" w:hAnsi="Verdana"/>
          <w:color w:val="auto"/>
        </w:rPr>
      </w:pPr>
      <w:r w:rsidRPr="00163275">
        <w:rPr>
          <w:rStyle w:val="A6"/>
          <w:rFonts w:ascii="Verdana" w:hAnsi="Verdana"/>
          <w:color w:val="auto"/>
        </w:rPr>
        <w:t>Participate in yearly self and formal evaluation with supervisor</w:t>
      </w:r>
    </w:p>
    <w:p w14:paraId="101779B6" w14:textId="77777777" w:rsidR="00CA2FD2" w:rsidRPr="00163275" w:rsidRDefault="00CA2FD2" w:rsidP="002E4ABB">
      <w:pPr>
        <w:pStyle w:val="ListParagraph"/>
        <w:numPr>
          <w:ilvl w:val="1"/>
          <w:numId w:val="4"/>
        </w:numPr>
        <w:rPr>
          <w:rStyle w:val="A6"/>
          <w:rFonts w:ascii="Verdana" w:hAnsi="Verdana"/>
          <w:color w:val="auto"/>
        </w:rPr>
      </w:pPr>
      <w:r w:rsidRPr="00163275">
        <w:rPr>
          <w:rStyle w:val="A6"/>
          <w:rFonts w:ascii="Verdana" w:hAnsi="Verdana"/>
          <w:color w:val="auto"/>
        </w:rPr>
        <w:t>Gain an understanding of the university advising system by participating in the campus Advising Network</w:t>
      </w:r>
      <w:r w:rsidR="00841373" w:rsidRPr="00163275">
        <w:rPr>
          <w:rStyle w:val="A6"/>
          <w:rFonts w:ascii="Verdana" w:hAnsi="Verdana"/>
          <w:color w:val="auto"/>
        </w:rPr>
        <w:t xml:space="preserve"> (KUAN)</w:t>
      </w:r>
    </w:p>
    <w:p w14:paraId="6FA4EE4A" w14:textId="77777777" w:rsidR="007A6AA3" w:rsidRPr="00163275" w:rsidRDefault="007A6AA3" w:rsidP="002E4ABB">
      <w:pPr>
        <w:pStyle w:val="ListParagraph"/>
        <w:numPr>
          <w:ilvl w:val="1"/>
          <w:numId w:val="4"/>
        </w:numPr>
        <w:rPr>
          <w:rStyle w:val="A6"/>
          <w:rFonts w:ascii="Verdana" w:hAnsi="Verdana"/>
          <w:color w:val="auto"/>
        </w:rPr>
      </w:pPr>
      <w:r w:rsidRPr="00163275">
        <w:rPr>
          <w:rStyle w:val="A6"/>
          <w:rFonts w:ascii="Verdana" w:hAnsi="Verdana"/>
          <w:color w:val="auto"/>
        </w:rPr>
        <w:t>Problem solve and p</w:t>
      </w:r>
      <w:r w:rsidR="007A5386" w:rsidRPr="00163275">
        <w:rPr>
          <w:rStyle w:val="A6"/>
          <w:rFonts w:ascii="Verdana" w:hAnsi="Verdana"/>
          <w:color w:val="auto"/>
        </w:rPr>
        <w:t>rovide support for</w:t>
      </w:r>
      <w:r w:rsidRPr="00163275">
        <w:rPr>
          <w:rStyle w:val="A6"/>
          <w:rFonts w:ascii="Verdana" w:hAnsi="Verdana"/>
          <w:color w:val="auto"/>
        </w:rPr>
        <w:t xml:space="preserve"> students in challenging situations </w:t>
      </w:r>
      <w:r w:rsidR="00DB291B" w:rsidRPr="00163275">
        <w:rPr>
          <w:rStyle w:val="A6"/>
          <w:rFonts w:ascii="Verdana" w:hAnsi="Verdana"/>
          <w:color w:val="auto"/>
        </w:rPr>
        <w:t xml:space="preserve">to help them navigate complex university systems </w:t>
      </w:r>
    </w:p>
    <w:p w14:paraId="25568F69" w14:textId="77777777" w:rsidR="006A5FDB" w:rsidRPr="00163275" w:rsidRDefault="006A5FDB" w:rsidP="002E4ABB">
      <w:pPr>
        <w:pStyle w:val="ListParagraph"/>
        <w:ind w:left="1440"/>
        <w:rPr>
          <w:rFonts w:ascii="Verdana" w:hAnsi="Verdana"/>
        </w:rPr>
      </w:pPr>
    </w:p>
    <w:p w14:paraId="04C872CF" w14:textId="77777777" w:rsidR="007E3BE2" w:rsidRPr="00163275" w:rsidRDefault="0023186B" w:rsidP="00D00C6B">
      <w:pPr>
        <w:pStyle w:val="ListParagraph"/>
        <w:numPr>
          <w:ilvl w:val="0"/>
          <w:numId w:val="4"/>
        </w:numPr>
        <w:rPr>
          <w:rStyle w:val="A6"/>
          <w:rFonts w:ascii="Verdana" w:hAnsi="Verdana"/>
          <w:color w:val="auto"/>
        </w:rPr>
      </w:pPr>
      <w:r w:rsidRPr="00163275">
        <w:rPr>
          <w:rFonts w:ascii="Verdana" w:hAnsi="Verdana"/>
          <w:u w:val="single"/>
        </w:rPr>
        <w:t>Leadership:</w:t>
      </w:r>
      <w:r w:rsidRPr="00163275">
        <w:rPr>
          <w:rFonts w:ascii="Verdana" w:hAnsi="Verdana"/>
          <w:color w:val="FF0000"/>
          <w:u w:val="single"/>
        </w:rPr>
        <w:t xml:space="preserve"> </w:t>
      </w:r>
      <w:r w:rsidRPr="00163275">
        <w:rPr>
          <w:rStyle w:val="A6"/>
          <w:rFonts w:ascii="Verdana" w:hAnsi="Verdana"/>
        </w:rPr>
        <w:t>Knowledge, skills, and dispositions required of a leader, with or without positional authority. Leadership involves both the individual role of a leader and the leadership process of individuals working together to envision, plan, and affect change in organizations and respond to broad-based constituencies and issues. This can include working with students, student affairs colleagues, faculty, and community members. This section is organized by the leadership learning concepts of education, construct knowledge and articulation; training, skill identification and enhancement; development, personal reflection and growth; and engagement, active participation and application.</w:t>
      </w:r>
    </w:p>
    <w:p w14:paraId="18E92380" w14:textId="77777777" w:rsidR="006A5FDB" w:rsidRPr="00163275" w:rsidRDefault="00841373" w:rsidP="002E4ABB">
      <w:pPr>
        <w:pStyle w:val="ListParagraph"/>
        <w:numPr>
          <w:ilvl w:val="1"/>
          <w:numId w:val="4"/>
        </w:numPr>
        <w:rPr>
          <w:rFonts w:ascii="Verdana" w:hAnsi="Verdana"/>
        </w:rPr>
      </w:pPr>
      <w:r w:rsidRPr="00163275">
        <w:rPr>
          <w:rFonts w:ascii="Verdana" w:hAnsi="Verdana"/>
        </w:rPr>
        <w:t>S</w:t>
      </w:r>
      <w:r w:rsidR="00AD2A86" w:rsidRPr="00163275">
        <w:rPr>
          <w:rFonts w:ascii="Verdana" w:hAnsi="Verdana"/>
        </w:rPr>
        <w:t xml:space="preserve">erve as a mentor for a first year Graduate Assistant </w:t>
      </w:r>
    </w:p>
    <w:p w14:paraId="4303B719" w14:textId="77777777" w:rsidR="00AD2A86" w:rsidRPr="00163275" w:rsidRDefault="00E15319" w:rsidP="002E4ABB">
      <w:pPr>
        <w:pStyle w:val="ListParagraph"/>
        <w:numPr>
          <w:ilvl w:val="1"/>
          <w:numId w:val="4"/>
        </w:numPr>
        <w:rPr>
          <w:rFonts w:ascii="Verdana" w:hAnsi="Verdana"/>
        </w:rPr>
      </w:pPr>
      <w:r w:rsidRPr="00163275">
        <w:rPr>
          <w:rFonts w:ascii="Verdana" w:hAnsi="Verdana"/>
        </w:rPr>
        <w:t>L</w:t>
      </w:r>
      <w:r w:rsidR="00AD2A86" w:rsidRPr="00163275">
        <w:rPr>
          <w:rFonts w:ascii="Verdana" w:hAnsi="Verdana"/>
        </w:rPr>
        <w:t xml:space="preserve">ead staff </w:t>
      </w:r>
      <w:r w:rsidR="00841373" w:rsidRPr="00163275">
        <w:rPr>
          <w:rFonts w:ascii="Verdana" w:hAnsi="Verdana"/>
        </w:rPr>
        <w:t xml:space="preserve">meetings </w:t>
      </w:r>
      <w:r w:rsidR="00AD2A86" w:rsidRPr="00163275">
        <w:rPr>
          <w:rFonts w:ascii="Verdana" w:hAnsi="Verdana"/>
        </w:rPr>
        <w:t>and committee meetings</w:t>
      </w:r>
      <w:r w:rsidRPr="00163275">
        <w:rPr>
          <w:rFonts w:ascii="Verdana" w:hAnsi="Verdana"/>
        </w:rPr>
        <w:t xml:space="preserve"> as part of office rotation</w:t>
      </w:r>
    </w:p>
    <w:p w14:paraId="00940C82" w14:textId="77777777" w:rsidR="00AD2A86" w:rsidRPr="00163275" w:rsidRDefault="00E15319" w:rsidP="002E4ABB">
      <w:pPr>
        <w:pStyle w:val="ListParagraph"/>
        <w:numPr>
          <w:ilvl w:val="1"/>
          <w:numId w:val="4"/>
        </w:numPr>
        <w:rPr>
          <w:rFonts w:ascii="Verdana" w:hAnsi="Verdana"/>
        </w:rPr>
      </w:pPr>
      <w:r w:rsidRPr="00163275">
        <w:rPr>
          <w:rFonts w:ascii="Verdana" w:hAnsi="Verdana"/>
        </w:rPr>
        <w:t>S</w:t>
      </w:r>
      <w:r w:rsidR="00AD2A86" w:rsidRPr="00163275">
        <w:rPr>
          <w:rFonts w:ascii="Verdana" w:hAnsi="Verdana"/>
        </w:rPr>
        <w:t>eek out leadership and development opportunities such as being a HESA board</w:t>
      </w:r>
      <w:r w:rsidR="00841373" w:rsidRPr="00163275">
        <w:rPr>
          <w:rFonts w:ascii="Verdana" w:hAnsi="Verdana"/>
        </w:rPr>
        <w:t xml:space="preserve"> member</w:t>
      </w:r>
      <w:r w:rsidR="00AD2A86" w:rsidRPr="00163275">
        <w:rPr>
          <w:rFonts w:ascii="Verdana" w:hAnsi="Verdana"/>
        </w:rPr>
        <w:t>, a student organization advisor</w:t>
      </w:r>
      <w:r w:rsidR="00841373" w:rsidRPr="00163275">
        <w:rPr>
          <w:rFonts w:ascii="Verdana" w:hAnsi="Verdana"/>
        </w:rPr>
        <w:t>,</w:t>
      </w:r>
      <w:r w:rsidR="00AD2A86" w:rsidRPr="00163275">
        <w:rPr>
          <w:rFonts w:ascii="Verdana" w:hAnsi="Verdana"/>
        </w:rPr>
        <w:t xml:space="preserve"> or a member of the Graduate Student Advisory board</w:t>
      </w:r>
    </w:p>
    <w:p w14:paraId="4AB08336" w14:textId="77777777" w:rsidR="00AD2A86" w:rsidRPr="00163275" w:rsidRDefault="00841373" w:rsidP="002E4ABB">
      <w:pPr>
        <w:pStyle w:val="ListParagraph"/>
        <w:numPr>
          <w:ilvl w:val="1"/>
          <w:numId w:val="4"/>
        </w:numPr>
        <w:rPr>
          <w:rFonts w:ascii="Verdana" w:hAnsi="Verdana"/>
        </w:rPr>
      </w:pPr>
      <w:r w:rsidRPr="00163275">
        <w:rPr>
          <w:rFonts w:ascii="Verdana" w:hAnsi="Verdana"/>
        </w:rPr>
        <w:t xml:space="preserve">Understand </w:t>
      </w:r>
      <w:r w:rsidR="00AD2A86" w:rsidRPr="00163275">
        <w:rPr>
          <w:rFonts w:ascii="Verdana" w:hAnsi="Verdana"/>
        </w:rPr>
        <w:t xml:space="preserve">signature </w:t>
      </w:r>
      <w:r w:rsidRPr="00163275">
        <w:rPr>
          <w:rFonts w:ascii="Verdana" w:hAnsi="Verdana"/>
        </w:rPr>
        <w:t>S</w:t>
      </w:r>
      <w:r w:rsidR="00AD2A86" w:rsidRPr="00163275">
        <w:rPr>
          <w:rFonts w:ascii="Verdana" w:hAnsi="Verdana"/>
        </w:rPr>
        <w:t>trengths and how they can contribute to the success of the office</w:t>
      </w:r>
    </w:p>
    <w:p w14:paraId="70A679FE" w14:textId="77777777" w:rsidR="00AD2A86" w:rsidRPr="00163275" w:rsidRDefault="00AD2A86" w:rsidP="002E4ABB">
      <w:pPr>
        <w:pStyle w:val="ListParagraph"/>
        <w:numPr>
          <w:ilvl w:val="1"/>
          <w:numId w:val="4"/>
        </w:numPr>
        <w:rPr>
          <w:rFonts w:ascii="Verdana" w:hAnsi="Verdana"/>
        </w:rPr>
      </w:pPr>
      <w:r w:rsidRPr="00163275">
        <w:rPr>
          <w:rFonts w:ascii="Verdana" w:hAnsi="Verdana"/>
        </w:rPr>
        <w:t>Participate i</w:t>
      </w:r>
      <w:r w:rsidR="00841373" w:rsidRPr="00163275">
        <w:rPr>
          <w:rFonts w:ascii="Verdana" w:hAnsi="Verdana"/>
        </w:rPr>
        <w:t xml:space="preserve">n office retreats which include strategic planning, </w:t>
      </w:r>
      <w:r w:rsidRPr="00163275">
        <w:rPr>
          <w:rFonts w:ascii="Verdana" w:hAnsi="Verdana"/>
        </w:rPr>
        <w:t>teamwork</w:t>
      </w:r>
      <w:r w:rsidR="00841373" w:rsidRPr="00163275">
        <w:rPr>
          <w:rFonts w:ascii="Verdana" w:hAnsi="Verdana"/>
        </w:rPr>
        <w:t xml:space="preserve">, </w:t>
      </w:r>
      <w:r w:rsidRPr="00163275">
        <w:rPr>
          <w:rFonts w:ascii="Verdana" w:hAnsi="Verdana"/>
        </w:rPr>
        <w:t xml:space="preserve"> and community building exercises </w:t>
      </w:r>
    </w:p>
    <w:p w14:paraId="3DA3069A" w14:textId="77777777" w:rsidR="00A86ADE" w:rsidRPr="00163275" w:rsidRDefault="00841373" w:rsidP="002E4ABB">
      <w:pPr>
        <w:pStyle w:val="ListParagraph"/>
        <w:numPr>
          <w:ilvl w:val="1"/>
          <w:numId w:val="4"/>
        </w:numPr>
        <w:rPr>
          <w:rFonts w:ascii="Verdana" w:hAnsi="Verdana"/>
        </w:rPr>
      </w:pPr>
      <w:r w:rsidRPr="00163275">
        <w:rPr>
          <w:rFonts w:ascii="Verdana" w:hAnsi="Verdana"/>
        </w:rPr>
        <w:t>Have the opportunity</w:t>
      </w:r>
      <w:r w:rsidR="00A86ADE" w:rsidRPr="00163275">
        <w:rPr>
          <w:rFonts w:ascii="Verdana" w:hAnsi="Verdana"/>
        </w:rPr>
        <w:t xml:space="preserve"> to serve as an assigned mentor to a Peer Advisor</w:t>
      </w:r>
    </w:p>
    <w:p w14:paraId="32410934" w14:textId="77777777" w:rsidR="0023186B" w:rsidRPr="00163275" w:rsidRDefault="0023186B" w:rsidP="0023186B">
      <w:pPr>
        <w:pStyle w:val="ListParagraph"/>
        <w:ind w:left="2160"/>
        <w:rPr>
          <w:rFonts w:ascii="Verdana" w:hAnsi="Verdana"/>
        </w:rPr>
      </w:pPr>
    </w:p>
    <w:p w14:paraId="040ADFC5" w14:textId="77777777" w:rsidR="0023186B" w:rsidRPr="00163275" w:rsidRDefault="0023186B" w:rsidP="00D00C6B">
      <w:pPr>
        <w:pStyle w:val="ListParagraph"/>
        <w:numPr>
          <w:ilvl w:val="0"/>
          <w:numId w:val="4"/>
        </w:numPr>
        <w:rPr>
          <w:rStyle w:val="A6"/>
          <w:rFonts w:ascii="Verdana" w:hAnsi="Verdana"/>
          <w:color w:val="auto"/>
        </w:rPr>
      </w:pPr>
      <w:r w:rsidRPr="00163275">
        <w:rPr>
          <w:rStyle w:val="A6"/>
          <w:rFonts w:ascii="Verdana" w:hAnsi="Verdana"/>
          <w:color w:val="auto"/>
          <w:u w:val="single"/>
        </w:rPr>
        <w:t xml:space="preserve">Social Justice and Inclusion: </w:t>
      </w:r>
      <w:r w:rsidRPr="00163275">
        <w:rPr>
          <w:rStyle w:val="A6"/>
          <w:rFonts w:ascii="Verdana" w:hAnsi="Verdana"/>
        </w:rPr>
        <w:t xml:space="preserve">Knowledge, skills, and dispositions needed to create learning environments that foster equitable participation of all groups and seeks to address issues of oppression, privilege, and power. This competency involves student affairs educators who have a sense of their own agency and social responsibility that includes others, their community, and the larger global context. Student affairs educators may incorporate social justice and inclusion competencies into their practice through seeking to meet the </w:t>
      </w:r>
      <w:r w:rsidRPr="00163275">
        <w:rPr>
          <w:rStyle w:val="A6"/>
          <w:rFonts w:ascii="Verdana" w:hAnsi="Verdana"/>
        </w:rPr>
        <w:lastRenderedPageBreak/>
        <w:t>needs of all groups, equitably distributing resources, raising social consciousness, and repairing past and current harms on campus communities.</w:t>
      </w:r>
    </w:p>
    <w:p w14:paraId="30372DCF" w14:textId="77777777" w:rsidR="00AD2A86" w:rsidRPr="00163275" w:rsidRDefault="00AD2A86" w:rsidP="00AD2A86">
      <w:pPr>
        <w:pStyle w:val="ListParagraph"/>
        <w:numPr>
          <w:ilvl w:val="1"/>
          <w:numId w:val="4"/>
        </w:numPr>
        <w:rPr>
          <w:rFonts w:ascii="Verdana" w:hAnsi="Verdana"/>
        </w:rPr>
      </w:pPr>
      <w:r w:rsidRPr="00163275">
        <w:rPr>
          <w:rFonts w:ascii="Verdana" w:hAnsi="Verdana"/>
        </w:rPr>
        <w:t>Participate in social justice discussions, trainings</w:t>
      </w:r>
      <w:r w:rsidR="009D4F0B" w:rsidRPr="00163275">
        <w:rPr>
          <w:rFonts w:ascii="Verdana" w:hAnsi="Verdana"/>
        </w:rPr>
        <w:t>,</w:t>
      </w:r>
      <w:r w:rsidRPr="00163275">
        <w:rPr>
          <w:rFonts w:ascii="Verdana" w:hAnsi="Verdana"/>
        </w:rPr>
        <w:t xml:space="preserve"> and development opportunities to </w:t>
      </w:r>
      <w:r w:rsidR="009D4F0B" w:rsidRPr="00163275">
        <w:rPr>
          <w:rFonts w:ascii="Verdana" w:hAnsi="Verdana"/>
        </w:rPr>
        <w:t xml:space="preserve">continually </w:t>
      </w:r>
      <w:r w:rsidRPr="00163275">
        <w:rPr>
          <w:rFonts w:ascii="Verdana" w:hAnsi="Verdana"/>
        </w:rPr>
        <w:t xml:space="preserve">develop cultural competency </w:t>
      </w:r>
      <w:r w:rsidR="00E15319" w:rsidRPr="00163275">
        <w:rPr>
          <w:rFonts w:ascii="Verdana" w:hAnsi="Verdana"/>
        </w:rPr>
        <w:t xml:space="preserve">and appreciation </w:t>
      </w:r>
    </w:p>
    <w:p w14:paraId="4FE51C3D" w14:textId="77777777" w:rsidR="00AD2A86" w:rsidRPr="00163275" w:rsidRDefault="009D4F0B" w:rsidP="00AD2A86">
      <w:pPr>
        <w:pStyle w:val="ListParagraph"/>
        <w:numPr>
          <w:ilvl w:val="1"/>
          <w:numId w:val="4"/>
        </w:numPr>
        <w:rPr>
          <w:rFonts w:ascii="Verdana" w:hAnsi="Verdana"/>
        </w:rPr>
      </w:pPr>
      <w:r w:rsidRPr="00163275">
        <w:rPr>
          <w:rFonts w:ascii="Verdana" w:hAnsi="Verdana"/>
        </w:rPr>
        <w:t>Have the opportunity to take part in the UAC</w:t>
      </w:r>
      <w:r w:rsidR="00E15319" w:rsidRPr="00163275">
        <w:rPr>
          <w:rFonts w:ascii="Verdana" w:hAnsi="Verdana"/>
        </w:rPr>
        <w:t xml:space="preserve"> S</w:t>
      </w:r>
      <w:r w:rsidR="00AD2A86" w:rsidRPr="00163275">
        <w:rPr>
          <w:rFonts w:ascii="Verdana" w:hAnsi="Verdana"/>
        </w:rPr>
        <w:t>o</w:t>
      </w:r>
      <w:r w:rsidR="00E15319" w:rsidRPr="00163275">
        <w:rPr>
          <w:rFonts w:ascii="Verdana" w:hAnsi="Verdana"/>
        </w:rPr>
        <w:t>cial Justice C</w:t>
      </w:r>
      <w:r w:rsidR="00AD2A86" w:rsidRPr="00163275">
        <w:rPr>
          <w:rFonts w:ascii="Verdana" w:hAnsi="Verdana"/>
        </w:rPr>
        <w:t>ommittee</w:t>
      </w:r>
    </w:p>
    <w:p w14:paraId="23793949" w14:textId="77777777" w:rsidR="00FA72AD" w:rsidRPr="00163275" w:rsidRDefault="00FA72AD" w:rsidP="00AD2A86">
      <w:pPr>
        <w:pStyle w:val="ListParagraph"/>
        <w:numPr>
          <w:ilvl w:val="1"/>
          <w:numId w:val="4"/>
        </w:numPr>
        <w:rPr>
          <w:rFonts w:ascii="Verdana" w:hAnsi="Verdana"/>
        </w:rPr>
      </w:pPr>
      <w:r w:rsidRPr="00163275">
        <w:rPr>
          <w:rFonts w:ascii="Verdana" w:hAnsi="Verdana"/>
        </w:rPr>
        <w:t>Be familiar with the available campus resources addressing topics of diversity, equity</w:t>
      </w:r>
      <w:r w:rsidR="001F3D50" w:rsidRPr="00163275">
        <w:rPr>
          <w:rFonts w:ascii="Verdana" w:hAnsi="Verdana"/>
        </w:rPr>
        <w:t>,</w:t>
      </w:r>
      <w:r w:rsidRPr="00163275">
        <w:rPr>
          <w:rFonts w:ascii="Verdana" w:hAnsi="Verdana"/>
        </w:rPr>
        <w:t xml:space="preserve"> and inclusion </w:t>
      </w:r>
    </w:p>
    <w:p w14:paraId="7C977949" w14:textId="77777777" w:rsidR="00FA72AD" w:rsidRPr="00163275" w:rsidRDefault="00FA72AD" w:rsidP="00AD2A86">
      <w:pPr>
        <w:pStyle w:val="ListParagraph"/>
        <w:numPr>
          <w:ilvl w:val="1"/>
          <w:numId w:val="4"/>
        </w:numPr>
        <w:rPr>
          <w:rFonts w:ascii="Verdana" w:hAnsi="Verdana"/>
        </w:rPr>
      </w:pPr>
      <w:r w:rsidRPr="00163275">
        <w:rPr>
          <w:rFonts w:ascii="Verdana" w:hAnsi="Verdana"/>
        </w:rPr>
        <w:t>Ensure that your office is a safe, inclusive</w:t>
      </w:r>
      <w:r w:rsidR="001F3D50" w:rsidRPr="00163275">
        <w:rPr>
          <w:rFonts w:ascii="Verdana" w:hAnsi="Verdana"/>
        </w:rPr>
        <w:t>,</w:t>
      </w:r>
      <w:r w:rsidRPr="00163275">
        <w:rPr>
          <w:rFonts w:ascii="Verdana" w:hAnsi="Verdana"/>
        </w:rPr>
        <w:t xml:space="preserve"> and welcoming space for all students</w:t>
      </w:r>
    </w:p>
    <w:p w14:paraId="5A14E891" w14:textId="77777777" w:rsidR="00FA72AD" w:rsidRPr="00163275" w:rsidRDefault="00181A1C" w:rsidP="00AD2A86">
      <w:pPr>
        <w:pStyle w:val="ListParagraph"/>
        <w:numPr>
          <w:ilvl w:val="1"/>
          <w:numId w:val="4"/>
        </w:numPr>
        <w:rPr>
          <w:rFonts w:ascii="Verdana" w:hAnsi="Verdana"/>
        </w:rPr>
      </w:pPr>
      <w:r w:rsidRPr="00163275">
        <w:rPr>
          <w:rFonts w:ascii="Verdana" w:hAnsi="Verdana"/>
        </w:rPr>
        <w:t>E</w:t>
      </w:r>
      <w:r w:rsidR="00FA72AD" w:rsidRPr="00163275">
        <w:rPr>
          <w:rFonts w:ascii="Verdana" w:hAnsi="Verdana"/>
        </w:rPr>
        <w:t xml:space="preserve">ngage with students from all identities, </w:t>
      </w:r>
      <w:r w:rsidR="00F2783F" w:rsidRPr="00163275">
        <w:rPr>
          <w:rFonts w:ascii="Verdana" w:hAnsi="Verdana"/>
        </w:rPr>
        <w:t xml:space="preserve">backgrounds, nationalities, </w:t>
      </w:r>
      <w:r w:rsidR="00FA72AD" w:rsidRPr="00163275">
        <w:rPr>
          <w:rFonts w:ascii="Verdana" w:hAnsi="Verdana"/>
        </w:rPr>
        <w:t>academic majors, achievement levels, etc</w:t>
      </w:r>
      <w:r w:rsidR="00841373" w:rsidRPr="00163275">
        <w:rPr>
          <w:rFonts w:ascii="Verdana" w:hAnsi="Verdana"/>
        </w:rPr>
        <w:t xml:space="preserve">. </w:t>
      </w:r>
      <w:r w:rsidR="00FA72AD" w:rsidRPr="00163275">
        <w:rPr>
          <w:rFonts w:ascii="Verdana" w:hAnsi="Verdana"/>
        </w:rPr>
        <w:t xml:space="preserve"> </w:t>
      </w:r>
    </w:p>
    <w:p w14:paraId="6F2AF709" w14:textId="77777777" w:rsidR="00AC2DE8" w:rsidRPr="00163275" w:rsidRDefault="00AC2DE8" w:rsidP="00FA72AD">
      <w:pPr>
        <w:pStyle w:val="ListParagraph"/>
        <w:rPr>
          <w:rFonts w:ascii="Verdana" w:hAnsi="Verdana"/>
        </w:rPr>
      </w:pPr>
    </w:p>
    <w:p w14:paraId="5E5417D8" w14:textId="77777777" w:rsidR="0023186B" w:rsidRPr="00163275" w:rsidRDefault="00A47364" w:rsidP="0023186B">
      <w:pPr>
        <w:pStyle w:val="ListParagraph"/>
        <w:numPr>
          <w:ilvl w:val="0"/>
          <w:numId w:val="4"/>
        </w:numPr>
        <w:rPr>
          <w:rStyle w:val="A6"/>
          <w:rFonts w:ascii="Verdana" w:hAnsi="Verdana"/>
          <w:color w:val="auto"/>
        </w:rPr>
      </w:pPr>
      <w:r w:rsidRPr="00163275">
        <w:rPr>
          <w:rFonts w:ascii="Verdana" w:hAnsi="Verdana"/>
          <w:u w:val="single"/>
        </w:rPr>
        <w:t xml:space="preserve">Student Learning </w:t>
      </w:r>
      <w:r w:rsidR="0023186B" w:rsidRPr="00163275">
        <w:rPr>
          <w:rFonts w:ascii="Verdana" w:hAnsi="Verdana"/>
          <w:u w:val="single"/>
        </w:rPr>
        <w:t>and Development:</w:t>
      </w:r>
      <w:r w:rsidR="0023186B" w:rsidRPr="00163275">
        <w:rPr>
          <w:rFonts w:ascii="Verdana" w:hAnsi="Verdana"/>
          <w:color w:val="FF0000"/>
        </w:rPr>
        <w:t xml:space="preserve"> </w:t>
      </w:r>
      <w:r w:rsidR="0023186B" w:rsidRPr="00163275">
        <w:rPr>
          <w:rFonts w:ascii="Verdana" w:hAnsi="Verdana"/>
        </w:rPr>
        <w:t>A</w:t>
      </w:r>
      <w:r w:rsidR="0023186B" w:rsidRPr="00163275">
        <w:rPr>
          <w:rStyle w:val="A6"/>
          <w:rFonts w:ascii="Verdana" w:hAnsi="Verdana"/>
        </w:rPr>
        <w:t>ddresses the concepts and principles of student development and learning theory. This includes the ability to apply theory to improve and inform student affairs and teaching practice.</w:t>
      </w:r>
    </w:p>
    <w:p w14:paraId="5B2391CF" w14:textId="77777777" w:rsidR="00181A1C" w:rsidRPr="00163275" w:rsidRDefault="00181A1C" w:rsidP="00181A1C">
      <w:pPr>
        <w:pStyle w:val="ListParagraph"/>
        <w:numPr>
          <w:ilvl w:val="1"/>
          <w:numId w:val="4"/>
        </w:numPr>
        <w:rPr>
          <w:rFonts w:ascii="Verdana" w:hAnsi="Verdana"/>
        </w:rPr>
      </w:pPr>
      <w:r w:rsidRPr="00163275">
        <w:rPr>
          <w:rFonts w:ascii="Verdana" w:hAnsi="Verdana"/>
        </w:rPr>
        <w:t xml:space="preserve">Apply what you are learning in the </w:t>
      </w:r>
      <w:r w:rsidR="00E15319" w:rsidRPr="00163275">
        <w:rPr>
          <w:rFonts w:ascii="Verdana" w:hAnsi="Verdana"/>
        </w:rPr>
        <w:t xml:space="preserve">classroom </w:t>
      </w:r>
      <w:r w:rsidR="00F2783F" w:rsidRPr="00163275">
        <w:rPr>
          <w:rFonts w:ascii="Verdana" w:hAnsi="Verdana"/>
        </w:rPr>
        <w:t>to day to day work (</w:t>
      </w:r>
      <w:r w:rsidR="00E15319" w:rsidRPr="00163275">
        <w:rPr>
          <w:rFonts w:ascii="Verdana" w:hAnsi="Verdana"/>
        </w:rPr>
        <w:t xml:space="preserve">theory </w:t>
      </w:r>
      <w:r w:rsidRPr="00163275">
        <w:rPr>
          <w:rFonts w:ascii="Verdana" w:hAnsi="Verdana"/>
        </w:rPr>
        <w:t>to practice</w:t>
      </w:r>
      <w:r w:rsidR="00F2783F" w:rsidRPr="00163275">
        <w:rPr>
          <w:rFonts w:ascii="Verdana" w:hAnsi="Verdana"/>
        </w:rPr>
        <w:t>)</w:t>
      </w:r>
    </w:p>
    <w:p w14:paraId="7E9D91F4" w14:textId="77777777" w:rsidR="006A5FDB" w:rsidRPr="00163275" w:rsidRDefault="00181A1C" w:rsidP="002E4ABB">
      <w:pPr>
        <w:pStyle w:val="ListParagraph"/>
        <w:numPr>
          <w:ilvl w:val="1"/>
          <w:numId w:val="4"/>
        </w:numPr>
        <w:rPr>
          <w:rFonts w:ascii="Verdana" w:hAnsi="Verdana"/>
        </w:rPr>
      </w:pPr>
      <w:r w:rsidRPr="00163275">
        <w:rPr>
          <w:rFonts w:ascii="Verdana" w:hAnsi="Verdana"/>
        </w:rPr>
        <w:t xml:space="preserve">Meet with supervisor regularly to discuss best practices from the literature and how it applies to </w:t>
      </w:r>
      <w:r w:rsidR="00F2783F" w:rsidRPr="00163275">
        <w:rPr>
          <w:rFonts w:ascii="Verdana" w:hAnsi="Verdana"/>
        </w:rPr>
        <w:t>responsibilities</w:t>
      </w:r>
      <w:r w:rsidRPr="00163275">
        <w:rPr>
          <w:rFonts w:ascii="Verdana" w:hAnsi="Verdana"/>
        </w:rPr>
        <w:t xml:space="preserve"> in the office</w:t>
      </w:r>
    </w:p>
    <w:p w14:paraId="7DF54316" w14:textId="77777777" w:rsidR="00181A1C" w:rsidRPr="00163275" w:rsidRDefault="009D4F0B" w:rsidP="002E4ABB">
      <w:pPr>
        <w:pStyle w:val="ListParagraph"/>
        <w:numPr>
          <w:ilvl w:val="1"/>
          <w:numId w:val="4"/>
        </w:numPr>
        <w:rPr>
          <w:rFonts w:ascii="Verdana" w:hAnsi="Verdana"/>
        </w:rPr>
      </w:pPr>
      <w:r w:rsidRPr="00163275">
        <w:rPr>
          <w:rFonts w:ascii="Verdana" w:hAnsi="Verdana"/>
        </w:rPr>
        <w:t>Have the opportunity</w:t>
      </w:r>
      <w:r w:rsidR="00181A1C" w:rsidRPr="00163275">
        <w:rPr>
          <w:rFonts w:ascii="Verdana" w:hAnsi="Verdana"/>
        </w:rPr>
        <w:t xml:space="preserve"> to co-teach UNIV 101</w:t>
      </w:r>
    </w:p>
    <w:p w14:paraId="451B902A" w14:textId="77777777" w:rsidR="00181A1C" w:rsidRPr="00163275" w:rsidRDefault="00181A1C" w:rsidP="00181A1C">
      <w:pPr>
        <w:pStyle w:val="ListParagraph"/>
        <w:numPr>
          <w:ilvl w:val="1"/>
          <w:numId w:val="4"/>
        </w:numPr>
        <w:rPr>
          <w:rFonts w:ascii="Verdana" w:hAnsi="Verdana"/>
        </w:rPr>
      </w:pPr>
      <w:r w:rsidRPr="00163275">
        <w:rPr>
          <w:rFonts w:ascii="Verdana" w:hAnsi="Verdana"/>
        </w:rPr>
        <w:t>Participate in continual professional development opportunities on and off campus</w:t>
      </w:r>
    </w:p>
    <w:p w14:paraId="4D7667C2" w14:textId="77777777" w:rsidR="00A86ADE" w:rsidRPr="00163275" w:rsidRDefault="001F3D50" w:rsidP="00A86ADE">
      <w:pPr>
        <w:pStyle w:val="ListParagraph"/>
        <w:numPr>
          <w:ilvl w:val="1"/>
          <w:numId w:val="4"/>
        </w:numPr>
        <w:rPr>
          <w:rFonts w:ascii="Verdana" w:hAnsi="Verdana"/>
        </w:rPr>
      </w:pPr>
      <w:r w:rsidRPr="00163275">
        <w:rPr>
          <w:rFonts w:ascii="Verdana" w:hAnsi="Verdana"/>
        </w:rPr>
        <w:t>C</w:t>
      </w:r>
      <w:r w:rsidR="00A86ADE" w:rsidRPr="00163275">
        <w:rPr>
          <w:rFonts w:ascii="Verdana" w:hAnsi="Verdana"/>
        </w:rPr>
        <w:t>omplete a six-week training program</w:t>
      </w:r>
    </w:p>
    <w:p w14:paraId="527768C6" w14:textId="77777777" w:rsidR="00CB7B7A" w:rsidRPr="00163275" w:rsidRDefault="009D4F0B" w:rsidP="00A86ADE">
      <w:pPr>
        <w:pStyle w:val="ListParagraph"/>
        <w:numPr>
          <w:ilvl w:val="1"/>
          <w:numId w:val="4"/>
        </w:numPr>
        <w:rPr>
          <w:rFonts w:ascii="Verdana" w:hAnsi="Verdana"/>
        </w:rPr>
      </w:pPr>
      <w:r w:rsidRPr="00163275">
        <w:rPr>
          <w:rFonts w:ascii="Verdana" w:hAnsi="Verdana"/>
        </w:rPr>
        <w:t>G</w:t>
      </w:r>
      <w:r w:rsidR="001F3D50" w:rsidRPr="00163275">
        <w:rPr>
          <w:rFonts w:ascii="Verdana" w:hAnsi="Verdana"/>
        </w:rPr>
        <w:t xml:space="preserve">ain understanding </w:t>
      </w:r>
      <w:r w:rsidR="00CB7B7A" w:rsidRPr="00163275">
        <w:rPr>
          <w:rFonts w:ascii="Verdana" w:hAnsi="Verdana"/>
        </w:rPr>
        <w:t xml:space="preserve">of the </w:t>
      </w:r>
      <w:r w:rsidR="001F3D50" w:rsidRPr="00163275">
        <w:rPr>
          <w:rFonts w:ascii="Verdana" w:hAnsi="Verdana"/>
        </w:rPr>
        <w:t>yearly</w:t>
      </w:r>
      <w:r w:rsidR="00F81F26" w:rsidRPr="00163275">
        <w:rPr>
          <w:rFonts w:ascii="Verdana" w:hAnsi="Verdana"/>
        </w:rPr>
        <w:t xml:space="preserve"> </w:t>
      </w:r>
      <w:r w:rsidR="00CB7B7A" w:rsidRPr="00163275">
        <w:rPr>
          <w:rFonts w:ascii="Verdana" w:hAnsi="Verdana"/>
        </w:rPr>
        <w:t>advising cycle</w:t>
      </w:r>
    </w:p>
    <w:p w14:paraId="49FB51F7" w14:textId="77777777" w:rsidR="00181A1C" w:rsidRPr="00163275" w:rsidRDefault="001F3D50" w:rsidP="002E4ABB">
      <w:pPr>
        <w:pStyle w:val="ListParagraph"/>
        <w:numPr>
          <w:ilvl w:val="1"/>
          <w:numId w:val="4"/>
        </w:numPr>
        <w:rPr>
          <w:rFonts w:ascii="Verdana" w:hAnsi="Verdana"/>
        </w:rPr>
      </w:pPr>
      <w:r w:rsidRPr="00163275">
        <w:rPr>
          <w:rFonts w:ascii="Verdana" w:hAnsi="Verdana"/>
        </w:rPr>
        <w:t>A</w:t>
      </w:r>
      <w:r w:rsidR="00A86ADE" w:rsidRPr="00163275">
        <w:rPr>
          <w:rFonts w:ascii="Verdana" w:hAnsi="Verdana"/>
        </w:rPr>
        <w:t xml:space="preserve">pply </w:t>
      </w:r>
      <w:r w:rsidR="009D4F0B" w:rsidRPr="00163275">
        <w:rPr>
          <w:rFonts w:ascii="Verdana" w:hAnsi="Verdana"/>
        </w:rPr>
        <w:t>student development theories in</w:t>
      </w:r>
      <w:r w:rsidR="00A86ADE" w:rsidRPr="00163275">
        <w:rPr>
          <w:rFonts w:ascii="Verdana" w:hAnsi="Verdana"/>
        </w:rPr>
        <w:t xml:space="preserve"> mentor</w:t>
      </w:r>
      <w:r w:rsidR="009D4F0B" w:rsidRPr="00163275">
        <w:rPr>
          <w:rFonts w:ascii="Verdana" w:hAnsi="Verdana"/>
        </w:rPr>
        <w:t>ing</w:t>
      </w:r>
      <w:r w:rsidR="00A86ADE" w:rsidRPr="00163275">
        <w:rPr>
          <w:rFonts w:ascii="Verdana" w:hAnsi="Verdana"/>
        </w:rPr>
        <w:t xml:space="preserve"> relationships with </w:t>
      </w:r>
      <w:r w:rsidR="009D4F0B" w:rsidRPr="00163275">
        <w:rPr>
          <w:rFonts w:ascii="Verdana" w:hAnsi="Verdana"/>
        </w:rPr>
        <w:t xml:space="preserve">first year </w:t>
      </w:r>
      <w:r w:rsidR="00A86ADE" w:rsidRPr="00163275">
        <w:rPr>
          <w:rFonts w:ascii="Verdana" w:hAnsi="Verdana"/>
        </w:rPr>
        <w:t>Graduate Assistants and Peer Advisors</w:t>
      </w:r>
    </w:p>
    <w:p w14:paraId="498448FF" w14:textId="77777777" w:rsidR="0023186B" w:rsidRPr="00163275" w:rsidRDefault="00E87FB3" w:rsidP="00A86ADE">
      <w:pPr>
        <w:pStyle w:val="ListParagraph"/>
        <w:numPr>
          <w:ilvl w:val="1"/>
          <w:numId w:val="4"/>
        </w:numPr>
        <w:rPr>
          <w:rFonts w:ascii="Verdana" w:hAnsi="Verdana"/>
        </w:rPr>
      </w:pPr>
      <w:r w:rsidRPr="00163275">
        <w:rPr>
          <w:rFonts w:ascii="Verdana" w:hAnsi="Verdana"/>
        </w:rPr>
        <w:t xml:space="preserve">Evaluate the needs of </w:t>
      </w:r>
      <w:r w:rsidR="001F3D50" w:rsidRPr="00163275">
        <w:rPr>
          <w:rFonts w:ascii="Verdana" w:hAnsi="Verdana"/>
        </w:rPr>
        <w:t>diverse student populations</w:t>
      </w:r>
      <w:r w:rsidR="00A86ADE" w:rsidRPr="00163275">
        <w:rPr>
          <w:rFonts w:ascii="Verdana" w:hAnsi="Verdana"/>
        </w:rPr>
        <w:t xml:space="preserve"> and implement specific strategies to better support those students</w:t>
      </w:r>
    </w:p>
    <w:p w14:paraId="72F1376D" w14:textId="77777777" w:rsidR="00A86ADE" w:rsidRPr="00163275" w:rsidRDefault="00A86ADE" w:rsidP="00A86ADE">
      <w:pPr>
        <w:pStyle w:val="ListParagraph"/>
        <w:ind w:left="1440"/>
        <w:rPr>
          <w:rFonts w:ascii="Verdana" w:hAnsi="Verdana"/>
        </w:rPr>
      </w:pPr>
    </w:p>
    <w:p w14:paraId="2AE833CE" w14:textId="77777777" w:rsidR="0023186B" w:rsidRPr="00163275" w:rsidRDefault="0023186B" w:rsidP="00D00C6B">
      <w:pPr>
        <w:pStyle w:val="ListParagraph"/>
        <w:numPr>
          <w:ilvl w:val="0"/>
          <w:numId w:val="4"/>
        </w:numPr>
        <w:rPr>
          <w:rStyle w:val="A6"/>
          <w:rFonts w:ascii="Verdana" w:hAnsi="Verdana"/>
          <w:color w:val="auto"/>
        </w:rPr>
      </w:pPr>
      <w:r w:rsidRPr="00163275">
        <w:rPr>
          <w:rFonts w:ascii="Verdana" w:hAnsi="Verdana"/>
          <w:u w:val="single"/>
        </w:rPr>
        <w:t>Technology:</w:t>
      </w:r>
      <w:r w:rsidRPr="00163275">
        <w:rPr>
          <w:rFonts w:ascii="Verdana" w:hAnsi="Verdana"/>
        </w:rPr>
        <w:t xml:space="preserve"> </w:t>
      </w:r>
      <w:r w:rsidRPr="00163275">
        <w:rPr>
          <w:rStyle w:val="A6"/>
          <w:rFonts w:ascii="Verdana" w:hAnsi="Verdana"/>
        </w:rPr>
        <w:t>Focuses on the use of digital tools, resources, and technologies for the advancement of student learning, development, and success as well as the improved performance of student affairs professionals. Included within this area are knowledge, skills, and dispositions that lead to the generation of digital literacy and digital citizenship within communities of students, student affairs professionals, faculty members, and colleges and universities.</w:t>
      </w:r>
    </w:p>
    <w:p w14:paraId="29182C32" w14:textId="77777777" w:rsidR="00CA2FD2" w:rsidRPr="00163275" w:rsidRDefault="009D4F0B" w:rsidP="00CA2FD2">
      <w:pPr>
        <w:pStyle w:val="ListParagraph"/>
        <w:numPr>
          <w:ilvl w:val="1"/>
          <w:numId w:val="4"/>
        </w:numPr>
        <w:rPr>
          <w:rFonts w:ascii="Verdana" w:hAnsi="Verdana"/>
        </w:rPr>
      </w:pPr>
      <w:r w:rsidRPr="00163275">
        <w:rPr>
          <w:rFonts w:ascii="Verdana" w:hAnsi="Verdana"/>
        </w:rPr>
        <w:t xml:space="preserve">Utilize many </w:t>
      </w:r>
      <w:r w:rsidR="00CA2FD2" w:rsidRPr="00163275">
        <w:rPr>
          <w:rFonts w:ascii="Verdana" w:hAnsi="Verdana"/>
        </w:rPr>
        <w:t>types of software and technolog</w:t>
      </w:r>
      <w:r w:rsidRPr="00163275">
        <w:rPr>
          <w:rFonts w:ascii="Verdana" w:hAnsi="Verdana"/>
        </w:rPr>
        <w:t xml:space="preserve">y systems to perform daily </w:t>
      </w:r>
      <w:r w:rsidR="00CA2FD2" w:rsidRPr="00163275">
        <w:rPr>
          <w:rFonts w:ascii="Verdana" w:hAnsi="Verdana"/>
        </w:rPr>
        <w:t xml:space="preserve">tasks and to help with strategic office initiatives </w:t>
      </w:r>
    </w:p>
    <w:p w14:paraId="1F644326" w14:textId="77777777" w:rsidR="00CA2FD2" w:rsidRPr="00163275" w:rsidRDefault="001F3D50" w:rsidP="00CA2FD2">
      <w:pPr>
        <w:pStyle w:val="ListParagraph"/>
        <w:numPr>
          <w:ilvl w:val="1"/>
          <w:numId w:val="4"/>
        </w:numPr>
        <w:rPr>
          <w:rFonts w:ascii="Verdana" w:hAnsi="Verdana"/>
        </w:rPr>
      </w:pPr>
      <w:r w:rsidRPr="00163275">
        <w:rPr>
          <w:rFonts w:ascii="Verdana" w:hAnsi="Verdana"/>
        </w:rPr>
        <w:t xml:space="preserve">Adapt and develop with the evolving technology </w:t>
      </w:r>
      <w:r w:rsidR="00C41A20" w:rsidRPr="00163275">
        <w:rPr>
          <w:rFonts w:ascii="Verdana" w:hAnsi="Verdana"/>
        </w:rPr>
        <w:t>needs of the office</w:t>
      </w:r>
    </w:p>
    <w:p w14:paraId="6470B922" w14:textId="77777777" w:rsidR="006A5FDB" w:rsidRPr="00163275" w:rsidRDefault="00C41A20" w:rsidP="002E4ABB">
      <w:pPr>
        <w:pStyle w:val="ListParagraph"/>
        <w:numPr>
          <w:ilvl w:val="1"/>
          <w:numId w:val="4"/>
        </w:numPr>
        <w:rPr>
          <w:rFonts w:ascii="Verdana" w:hAnsi="Verdana"/>
        </w:rPr>
      </w:pPr>
      <w:r w:rsidRPr="00163275">
        <w:rPr>
          <w:rFonts w:ascii="Verdana" w:hAnsi="Verdana"/>
        </w:rPr>
        <w:t xml:space="preserve">Navigate </w:t>
      </w:r>
      <w:r w:rsidR="00CA2FD2" w:rsidRPr="00163275">
        <w:rPr>
          <w:rFonts w:ascii="Verdana" w:hAnsi="Verdana"/>
        </w:rPr>
        <w:t xml:space="preserve">KU </w:t>
      </w:r>
      <w:r w:rsidRPr="00163275">
        <w:rPr>
          <w:rFonts w:ascii="Verdana" w:hAnsi="Verdana"/>
        </w:rPr>
        <w:t xml:space="preserve">and other </w:t>
      </w:r>
      <w:r w:rsidR="00CA2FD2" w:rsidRPr="00163275">
        <w:rPr>
          <w:rFonts w:ascii="Verdana" w:hAnsi="Verdana"/>
        </w:rPr>
        <w:t>website</w:t>
      </w:r>
      <w:r w:rsidR="009D4F0B" w:rsidRPr="00163275">
        <w:rPr>
          <w:rFonts w:ascii="Verdana" w:hAnsi="Verdana"/>
        </w:rPr>
        <w:t>s</w:t>
      </w:r>
      <w:r w:rsidRPr="00163275">
        <w:rPr>
          <w:rFonts w:ascii="Verdana" w:hAnsi="Verdana"/>
        </w:rPr>
        <w:t xml:space="preserve"> to locate </w:t>
      </w:r>
      <w:r w:rsidR="00CA2FD2" w:rsidRPr="00163275">
        <w:rPr>
          <w:rFonts w:ascii="Verdana" w:hAnsi="Verdana"/>
        </w:rPr>
        <w:t>resources for students</w:t>
      </w:r>
    </w:p>
    <w:p w14:paraId="537B2D42" w14:textId="77777777" w:rsidR="00CA2FD2" w:rsidRPr="00163275" w:rsidRDefault="009D4F0B" w:rsidP="002E4ABB">
      <w:pPr>
        <w:pStyle w:val="ListParagraph"/>
        <w:numPr>
          <w:ilvl w:val="1"/>
          <w:numId w:val="4"/>
        </w:numPr>
        <w:rPr>
          <w:rFonts w:ascii="Verdana" w:hAnsi="Verdana"/>
        </w:rPr>
      </w:pPr>
      <w:r w:rsidRPr="00163275">
        <w:rPr>
          <w:rFonts w:ascii="Verdana" w:hAnsi="Verdana"/>
        </w:rPr>
        <w:t>Have the opportunity</w:t>
      </w:r>
      <w:r w:rsidR="00CA2FD2" w:rsidRPr="00163275">
        <w:rPr>
          <w:rFonts w:ascii="Verdana" w:hAnsi="Verdana"/>
        </w:rPr>
        <w:t xml:space="preserve"> to participate in the </w:t>
      </w:r>
      <w:r w:rsidRPr="00163275">
        <w:rPr>
          <w:rFonts w:ascii="Verdana" w:hAnsi="Verdana"/>
        </w:rPr>
        <w:t xml:space="preserve">UAC </w:t>
      </w:r>
      <w:r w:rsidR="001F3D50" w:rsidRPr="00163275">
        <w:rPr>
          <w:rFonts w:ascii="Verdana" w:hAnsi="Verdana"/>
        </w:rPr>
        <w:t>Strategic Communications C</w:t>
      </w:r>
      <w:r w:rsidR="00CA2FD2" w:rsidRPr="00163275">
        <w:rPr>
          <w:rFonts w:ascii="Verdana" w:hAnsi="Verdana"/>
        </w:rPr>
        <w:t>ommittee</w:t>
      </w:r>
    </w:p>
    <w:p w14:paraId="37842A00" w14:textId="77777777" w:rsidR="006A5FDB" w:rsidRPr="00163275" w:rsidRDefault="009D4F0B" w:rsidP="004769E0">
      <w:pPr>
        <w:pStyle w:val="ListParagraph"/>
        <w:numPr>
          <w:ilvl w:val="1"/>
          <w:numId w:val="4"/>
        </w:numPr>
        <w:rPr>
          <w:rFonts w:ascii="Verdana" w:hAnsi="Verdana"/>
        </w:rPr>
      </w:pPr>
      <w:r w:rsidRPr="00163275">
        <w:rPr>
          <w:rFonts w:ascii="Verdana" w:hAnsi="Verdana"/>
        </w:rPr>
        <w:t xml:space="preserve">Understand </w:t>
      </w:r>
      <w:r w:rsidR="00CA2FD2" w:rsidRPr="00163275">
        <w:rPr>
          <w:rFonts w:ascii="Verdana" w:hAnsi="Verdana"/>
        </w:rPr>
        <w:t>the reasoning behind methods of outreach and communication as part of a strategic communication plan</w:t>
      </w:r>
    </w:p>
    <w:p w14:paraId="644C007D" w14:textId="77777777" w:rsidR="0023186B" w:rsidRPr="00163275" w:rsidRDefault="0023186B" w:rsidP="0023186B">
      <w:pPr>
        <w:pStyle w:val="ListParagraph"/>
        <w:ind w:left="2160"/>
        <w:rPr>
          <w:rFonts w:ascii="Verdana" w:hAnsi="Verdana"/>
        </w:rPr>
      </w:pPr>
    </w:p>
    <w:p w14:paraId="52BBA7FB" w14:textId="77777777" w:rsidR="0023186B" w:rsidRPr="00163275" w:rsidRDefault="0023186B" w:rsidP="00D00C6B">
      <w:pPr>
        <w:pStyle w:val="ListParagraph"/>
        <w:numPr>
          <w:ilvl w:val="0"/>
          <w:numId w:val="4"/>
        </w:numPr>
        <w:rPr>
          <w:rStyle w:val="A6"/>
          <w:rFonts w:ascii="Verdana" w:hAnsi="Verdana"/>
          <w:color w:val="auto"/>
        </w:rPr>
      </w:pPr>
      <w:r w:rsidRPr="00163275">
        <w:rPr>
          <w:rStyle w:val="A6"/>
          <w:rFonts w:ascii="Verdana" w:hAnsi="Verdana"/>
          <w:color w:val="auto"/>
          <w:u w:val="single"/>
        </w:rPr>
        <w:t>Advising and Supporting:</w:t>
      </w:r>
      <w:r w:rsidRPr="00163275">
        <w:rPr>
          <w:rStyle w:val="A6"/>
          <w:rFonts w:ascii="Verdana" w:hAnsi="Verdana"/>
          <w:color w:val="FF0000"/>
        </w:rPr>
        <w:t xml:space="preserve"> </w:t>
      </w:r>
      <w:r w:rsidRPr="00163275">
        <w:rPr>
          <w:rStyle w:val="A6"/>
          <w:rFonts w:ascii="Verdana" w:hAnsi="Verdana"/>
        </w:rPr>
        <w:t>Knowledge, skills, and dispositions related to providing advising and support to individuals and groups through direction, feedback, critique, referral, and guidance. Through developing advising and supporting strategies that take into account self-knowledge and the needs of others, we play critical roles in advancing the holistic wellness of ourselves, our students, and our colleagues.</w:t>
      </w:r>
    </w:p>
    <w:p w14:paraId="04282998" w14:textId="77777777" w:rsidR="004769E0" w:rsidRPr="00163275" w:rsidRDefault="005A7844" w:rsidP="004769E0">
      <w:pPr>
        <w:pStyle w:val="ListParagraph"/>
        <w:numPr>
          <w:ilvl w:val="1"/>
          <w:numId w:val="4"/>
        </w:numPr>
        <w:rPr>
          <w:rFonts w:ascii="Verdana" w:hAnsi="Verdana"/>
        </w:rPr>
      </w:pPr>
      <w:r w:rsidRPr="00163275">
        <w:rPr>
          <w:rFonts w:ascii="Verdana" w:hAnsi="Verdana"/>
        </w:rPr>
        <w:t xml:space="preserve">Advise approximately </w:t>
      </w:r>
      <w:r w:rsidR="004769E0" w:rsidRPr="00163275">
        <w:rPr>
          <w:rFonts w:ascii="Verdana" w:hAnsi="Verdana"/>
        </w:rPr>
        <w:t>150 assigned undergraduate students</w:t>
      </w:r>
    </w:p>
    <w:p w14:paraId="13D064CB" w14:textId="77777777" w:rsidR="004769E0" w:rsidRPr="00163275" w:rsidRDefault="007A6AA3" w:rsidP="004769E0">
      <w:pPr>
        <w:pStyle w:val="ListParagraph"/>
        <w:numPr>
          <w:ilvl w:val="1"/>
          <w:numId w:val="4"/>
        </w:numPr>
        <w:rPr>
          <w:rFonts w:ascii="Verdana" w:hAnsi="Verdana"/>
        </w:rPr>
      </w:pPr>
      <w:r w:rsidRPr="00163275">
        <w:rPr>
          <w:rFonts w:ascii="Verdana" w:hAnsi="Verdana"/>
        </w:rPr>
        <w:lastRenderedPageBreak/>
        <w:t xml:space="preserve">Assist with </w:t>
      </w:r>
      <w:r w:rsidR="004769E0" w:rsidRPr="00163275">
        <w:rPr>
          <w:rFonts w:ascii="Verdana" w:hAnsi="Verdana"/>
        </w:rPr>
        <w:t>orientations for all incoming students through individual advising and enrollment appointments</w:t>
      </w:r>
    </w:p>
    <w:p w14:paraId="3CB7788B" w14:textId="77777777" w:rsidR="006A5FDB" w:rsidRPr="00163275" w:rsidRDefault="004769E0" w:rsidP="002E4ABB">
      <w:pPr>
        <w:pStyle w:val="ListParagraph"/>
        <w:numPr>
          <w:ilvl w:val="1"/>
          <w:numId w:val="4"/>
        </w:numPr>
        <w:rPr>
          <w:rFonts w:ascii="Verdana" w:hAnsi="Verdana"/>
        </w:rPr>
      </w:pPr>
      <w:r w:rsidRPr="00163275">
        <w:rPr>
          <w:rFonts w:ascii="Verdana" w:hAnsi="Verdana"/>
        </w:rPr>
        <w:t>Reply to emails and phone calls from students as well as following up with students on questions and concerns to provide support and connection to resources</w:t>
      </w:r>
    </w:p>
    <w:p w14:paraId="65983A32" w14:textId="77777777" w:rsidR="004769E0" w:rsidRPr="00163275" w:rsidRDefault="004769E0" w:rsidP="002E4ABB">
      <w:pPr>
        <w:pStyle w:val="ListParagraph"/>
        <w:numPr>
          <w:ilvl w:val="1"/>
          <w:numId w:val="4"/>
        </w:numPr>
        <w:rPr>
          <w:rFonts w:ascii="Verdana" w:hAnsi="Verdana"/>
        </w:rPr>
      </w:pPr>
      <w:r w:rsidRPr="00163275">
        <w:rPr>
          <w:rFonts w:ascii="Verdana" w:hAnsi="Verdana"/>
        </w:rPr>
        <w:t xml:space="preserve">Attend campus events sponsored by students and </w:t>
      </w:r>
      <w:r w:rsidR="009D4F0B" w:rsidRPr="00163275">
        <w:rPr>
          <w:rFonts w:ascii="Verdana" w:hAnsi="Verdana"/>
        </w:rPr>
        <w:t xml:space="preserve">other campus partners </w:t>
      </w:r>
    </w:p>
    <w:p w14:paraId="1BFD77DE" w14:textId="77777777" w:rsidR="004769E0" w:rsidRPr="00163275" w:rsidRDefault="009D4F0B" w:rsidP="002E4ABB">
      <w:pPr>
        <w:pStyle w:val="ListParagraph"/>
        <w:numPr>
          <w:ilvl w:val="1"/>
          <w:numId w:val="4"/>
        </w:numPr>
        <w:rPr>
          <w:rFonts w:ascii="Verdana" w:hAnsi="Verdana"/>
        </w:rPr>
      </w:pPr>
      <w:r w:rsidRPr="00163275">
        <w:rPr>
          <w:rFonts w:ascii="Verdana" w:hAnsi="Verdana"/>
        </w:rPr>
        <w:t>Have the opportunity</w:t>
      </w:r>
      <w:r w:rsidR="004769E0" w:rsidRPr="00163275">
        <w:rPr>
          <w:rFonts w:ascii="Verdana" w:hAnsi="Verdana"/>
        </w:rPr>
        <w:t xml:space="preserve"> to co-teach UNIV 101</w:t>
      </w:r>
    </w:p>
    <w:p w14:paraId="65EC421C" w14:textId="77777777" w:rsidR="004769E0" w:rsidRPr="00163275" w:rsidRDefault="009D4F0B" w:rsidP="002E4ABB">
      <w:pPr>
        <w:pStyle w:val="ListParagraph"/>
        <w:numPr>
          <w:ilvl w:val="1"/>
          <w:numId w:val="4"/>
        </w:numPr>
        <w:rPr>
          <w:rFonts w:ascii="Verdana" w:hAnsi="Verdana"/>
        </w:rPr>
      </w:pPr>
      <w:r w:rsidRPr="00163275">
        <w:rPr>
          <w:rFonts w:ascii="Verdana" w:hAnsi="Verdana"/>
        </w:rPr>
        <w:t>Have the opportunity</w:t>
      </w:r>
      <w:r w:rsidR="004769E0" w:rsidRPr="00163275">
        <w:rPr>
          <w:rFonts w:ascii="Verdana" w:hAnsi="Verdana"/>
        </w:rPr>
        <w:t xml:space="preserve"> to participate in the </w:t>
      </w:r>
      <w:r w:rsidRPr="00163275">
        <w:rPr>
          <w:rFonts w:ascii="Verdana" w:hAnsi="Verdana"/>
        </w:rPr>
        <w:t>UAC</w:t>
      </w:r>
      <w:r w:rsidR="00C41A20" w:rsidRPr="00163275">
        <w:rPr>
          <w:rFonts w:ascii="Verdana" w:hAnsi="Verdana"/>
        </w:rPr>
        <w:t xml:space="preserve"> Fun C</w:t>
      </w:r>
      <w:r w:rsidR="004769E0" w:rsidRPr="00163275">
        <w:rPr>
          <w:rFonts w:ascii="Verdana" w:hAnsi="Verdana"/>
        </w:rPr>
        <w:t>ommittee</w:t>
      </w:r>
    </w:p>
    <w:p w14:paraId="33B10A6F" w14:textId="77777777" w:rsidR="00CB7B7A" w:rsidRPr="00163275" w:rsidRDefault="00CB7B7A" w:rsidP="002E4ABB">
      <w:pPr>
        <w:pStyle w:val="ListParagraph"/>
        <w:numPr>
          <w:ilvl w:val="1"/>
          <w:numId w:val="4"/>
        </w:numPr>
        <w:rPr>
          <w:rFonts w:ascii="Verdana" w:hAnsi="Verdana"/>
        </w:rPr>
      </w:pPr>
      <w:r w:rsidRPr="00163275">
        <w:rPr>
          <w:rFonts w:ascii="Verdana" w:hAnsi="Verdana"/>
        </w:rPr>
        <w:t>Participate i</w:t>
      </w:r>
      <w:r w:rsidR="00C41A20" w:rsidRPr="00163275">
        <w:rPr>
          <w:rFonts w:ascii="Verdana" w:hAnsi="Verdana"/>
        </w:rPr>
        <w:t>n events sponsored through the campus advising n</w:t>
      </w:r>
      <w:r w:rsidRPr="00163275">
        <w:rPr>
          <w:rFonts w:ascii="Verdana" w:hAnsi="Verdana"/>
        </w:rPr>
        <w:t>etwork</w:t>
      </w:r>
      <w:r w:rsidR="00C41A20" w:rsidRPr="00163275">
        <w:rPr>
          <w:rFonts w:ascii="Verdana" w:hAnsi="Verdana"/>
        </w:rPr>
        <w:t xml:space="preserve"> (KUAN)</w:t>
      </w:r>
    </w:p>
    <w:p w14:paraId="29EA0B22" w14:textId="77777777" w:rsidR="00CB7B7A" w:rsidRPr="00163275" w:rsidRDefault="00F156BC" w:rsidP="002E4ABB">
      <w:pPr>
        <w:pStyle w:val="ListParagraph"/>
        <w:numPr>
          <w:ilvl w:val="1"/>
          <w:numId w:val="4"/>
        </w:numPr>
        <w:rPr>
          <w:rFonts w:ascii="Verdana" w:hAnsi="Verdana"/>
        </w:rPr>
      </w:pPr>
      <w:r w:rsidRPr="00163275">
        <w:rPr>
          <w:rFonts w:ascii="Verdana" w:hAnsi="Verdana"/>
        </w:rPr>
        <w:t>Receive support from</w:t>
      </w:r>
      <w:r w:rsidR="00CB7B7A" w:rsidRPr="00163275">
        <w:rPr>
          <w:rFonts w:ascii="Verdana" w:hAnsi="Verdana"/>
        </w:rPr>
        <w:t xml:space="preserve"> office and supervisor throughout the search and interview process for a </w:t>
      </w:r>
      <w:r w:rsidR="009D4F0B" w:rsidRPr="00163275">
        <w:rPr>
          <w:rFonts w:ascii="Verdana" w:hAnsi="Verdana"/>
        </w:rPr>
        <w:t xml:space="preserve">full-time </w:t>
      </w:r>
      <w:r w:rsidR="00CB7B7A" w:rsidRPr="00163275">
        <w:rPr>
          <w:rFonts w:ascii="Verdana" w:hAnsi="Verdana"/>
        </w:rPr>
        <w:t>position when the graduate assistantship is complete</w:t>
      </w:r>
    </w:p>
    <w:p w14:paraId="12B9E3C8" w14:textId="77777777" w:rsidR="00AC2DE8" w:rsidRDefault="00AC2DE8" w:rsidP="006A5FDB">
      <w:pPr>
        <w:pStyle w:val="ListParagraph"/>
        <w:ind w:left="2160"/>
      </w:pPr>
    </w:p>
    <w:p w14:paraId="00642DA0" w14:textId="77777777" w:rsidR="00AD6209" w:rsidRDefault="00AD6209" w:rsidP="00AD6209"/>
    <w:p w14:paraId="1E370EEC" w14:textId="77777777" w:rsidR="00BF6361" w:rsidRPr="00BE5E9A" w:rsidRDefault="00BF6361"/>
    <w:sectPr w:rsidR="00BF6361" w:rsidRPr="00BE5E9A" w:rsidSect="006975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A98"/>
    <w:multiLevelType w:val="hybridMultilevel"/>
    <w:tmpl w:val="0B842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5D2FA2"/>
    <w:multiLevelType w:val="hybridMultilevel"/>
    <w:tmpl w:val="1F766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F3095"/>
    <w:multiLevelType w:val="hybridMultilevel"/>
    <w:tmpl w:val="E7228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26358"/>
    <w:multiLevelType w:val="hybridMultilevel"/>
    <w:tmpl w:val="EAF42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A5745"/>
    <w:multiLevelType w:val="hybridMultilevel"/>
    <w:tmpl w:val="AB2C3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C713FA"/>
    <w:multiLevelType w:val="hybridMultilevel"/>
    <w:tmpl w:val="237A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768"/>
    <w:rsid w:val="00035FE2"/>
    <w:rsid w:val="000833DA"/>
    <w:rsid w:val="00093455"/>
    <w:rsid w:val="000B2F8B"/>
    <w:rsid w:val="000B6C42"/>
    <w:rsid w:val="00163275"/>
    <w:rsid w:val="00181A1C"/>
    <w:rsid w:val="00193A7C"/>
    <w:rsid w:val="00194655"/>
    <w:rsid w:val="001B68E9"/>
    <w:rsid w:val="001F3D50"/>
    <w:rsid w:val="002167F4"/>
    <w:rsid w:val="0023186B"/>
    <w:rsid w:val="0029600E"/>
    <w:rsid w:val="002A2303"/>
    <w:rsid w:val="002B1656"/>
    <w:rsid w:val="002E4ABB"/>
    <w:rsid w:val="00371279"/>
    <w:rsid w:val="004037B5"/>
    <w:rsid w:val="00422A40"/>
    <w:rsid w:val="00437A87"/>
    <w:rsid w:val="004769E0"/>
    <w:rsid w:val="00481056"/>
    <w:rsid w:val="004B5B8A"/>
    <w:rsid w:val="004B5CD6"/>
    <w:rsid w:val="004C6EBA"/>
    <w:rsid w:val="004C76D0"/>
    <w:rsid w:val="004D5DC2"/>
    <w:rsid w:val="004E21EB"/>
    <w:rsid w:val="004E53E4"/>
    <w:rsid w:val="004E5E8C"/>
    <w:rsid w:val="00523355"/>
    <w:rsid w:val="005A7844"/>
    <w:rsid w:val="005F4F30"/>
    <w:rsid w:val="00694918"/>
    <w:rsid w:val="006975BD"/>
    <w:rsid w:val="006A5FDB"/>
    <w:rsid w:val="006A7B0A"/>
    <w:rsid w:val="006C3979"/>
    <w:rsid w:val="006D2432"/>
    <w:rsid w:val="006E518B"/>
    <w:rsid w:val="007155EA"/>
    <w:rsid w:val="00734CB5"/>
    <w:rsid w:val="00780CC5"/>
    <w:rsid w:val="007A5386"/>
    <w:rsid w:val="007A6AA3"/>
    <w:rsid w:val="007B2C1A"/>
    <w:rsid w:val="007E3BE2"/>
    <w:rsid w:val="00841373"/>
    <w:rsid w:val="00885067"/>
    <w:rsid w:val="008C6E55"/>
    <w:rsid w:val="008E584C"/>
    <w:rsid w:val="00947BD2"/>
    <w:rsid w:val="009544C3"/>
    <w:rsid w:val="009D4F0B"/>
    <w:rsid w:val="009D5665"/>
    <w:rsid w:val="009E71A6"/>
    <w:rsid w:val="00A06AE8"/>
    <w:rsid w:val="00A43EF9"/>
    <w:rsid w:val="00A47364"/>
    <w:rsid w:val="00A51097"/>
    <w:rsid w:val="00A55E8E"/>
    <w:rsid w:val="00A721A5"/>
    <w:rsid w:val="00A86ADE"/>
    <w:rsid w:val="00AB1817"/>
    <w:rsid w:val="00AC2DE8"/>
    <w:rsid w:val="00AD2A86"/>
    <w:rsid w:val="00AD6209"/>
    <w:rsid w:val="00AF1439"/>
    <w:rsid w:val="00B12C63"/>
    <w:rsid w:val="00B225FB"/>
    <w:rsid w:val="00B23BBE"/>
    <w:rsid w:val="00BE5E9A"/>
    <w:rsid w:val="00BF6361"/>
    <w:rsid w:val="00C41A20"/>
    <w:rsid w:val="00C948F8"/>
    <w:rsid w:val="00CA2FD2"/>
    <w:rsid w:val="00CB7B7A"/>
    <w:rsid w:val="00CD40EB"/>
    <w:rsid w:val="00D00C6B"/>
    <w:rsid w:val="00D173C5"/>
    <w:rsid w:val="00D970D6"/>
    <w:rsid w:val="00DB291B"/>
    <w:rsid w:val="00DE07C6"/>
    <w:rsid w:val="00DE7728"/>
    <w:rsid w:val="00E01D3A"/>
    <w:rsid w:val="00E15319"/>
    <w:rsid w:val="00E33352"/>
    <w:rsid w:val="00E87FB3"/>
    <w:rsid w:val="00EA7768"/>
    <w:rsid w:val="00EE1717"/>
    <w:rsid w:val="00F05E86"/>
    <w:rsid w:val="00F11136"/>
    <w:rsid w:val="00F156BC"/>
    <w:rsid w:val="00F2783F"/>
    <w:rsid w:val="00F765CC"/>
    <w:rsid w:val="00F81F26"/>
    <w:rsid w:val="00FA72AD"/>
    <w:rsid w:val="00FC62E8"/>
    <w:rsid w:val="00FE5385"/>
    <w:rsid w:val="00FE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6609"/>
  <w15:chartTrackingRefBased/>
  <w15:docId w15:val="{3A726124-2FF5-4108-8F96-360A7217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4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768"/>
    <w:pPr>
      <w:ind w:left="720"/>
      <w:contextualSpacing/>
    </w:pPr>
  </w:style>
  <w:style w:type="character" w:styleId="Hyperlink">
    <w:name w:val="Hyperlink"/>
    <w:basedOn w:val="DefaultParagraphFont"/>
    <w:uiPriority w:val="99"/>
    <w:unhideWhenUsed/>
    <w:rsid w:val="00EA7768"/>
    <w:rPr>
      <w:color w:val="0563C1" w:themeColor="hyperlink"/>
      <w:u w:val="single"/>
    </w:rPr>
  </w:style>
  <w:style w:type="character" w:customStyle="1" w:styleId="A6">
    <w:name w:val="A6"/>
    <w:uiPriority w:val="99"/>
    <w:rsid w:val="00FC62E8"/>
    <w:rPr>
      <w:color w:val="211D1E"/>
      <w:sz w:val="22"/>
      <w:szCs w:val="22"/>
    </w:rPr>
  </w:style>
  <w:style w:type="character" w:styleId="FollowedHyperlink">
    <w:name w:val="FollowedHyperlink"/>
    <w:basedOn w:val="DefaultParagraphFont"/>
    <w:uiPriority w:val="99"/>
    <w:semiHidden/>
    <w:unhideWhenUsed/>
    <w:rsid w:val="004C76D0"/>
    <w:rPr>
      <w:color w:val="954F72" w:themeColor="followedHyperlink"/>
      <w:u w:val="single"/>
    </w:rPr>
  </w:style>
  <w:style w:type="character" w:customStyle="1" w:styleId="Heading1Char">
    <w:name w:val="Heading 1 Char"/>
    <w:basedOn w:val="DefaultParagraphFont"/>
    <w:link w:val="Heading1"/>
    <w:uiPriority w:val="9"/>
    <w:rsid w:val="000934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spa.org/" TargetMode="External"/><Relationship Id="rId5" Type="http://schemas.openxmlformats.org/officeDocument/2006/relationships/hyperlink" Target="http://www.myacp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Whitsell, Bradley Joseph</dc:creator>
  <cp:keywords/>
  <dc:description/>
  <cp:lastModifiedBy>Erin Wolfram</cp:lastModifiedBy>
  <cp:revision>2</cp:revision>
  <dcterms:created xsi:type="dcterms:W3CDTF">2021-06-23T19:36:00Z</dcterms:created>
  <dcterms:modified xsi:type="dcterms:W3CDTF">2021-06-23T19:36:00Z</dcterms:modified>
</cp:coreProperties>
</file>